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592" w:rsidRPr="00FD0424" w:rsidRDefault="00E82E6B" w:rsidP="00994592">
      <w:pPr>
        <w:jc w:val="center"/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</w:pPr>
      <w:r w:rsidRPr="00FD0424">
        <w:rPr>
          <w:rFonts w:ascii="IrisUPC" w:hAnsi="IrisUPC" w:cs="IrisUPC"/>
          <w:i/>
          <w:iCs/>
          <w:noProof/>
          <w:color w:val="000000" w:themeColor="text1"/>
          <w:spacing w:val="-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690E13B" wp14:editId="3F1D6C8D">
                <wp:simplePos x="0" y="0"/>
                <wp:positionH relativeFrom="column">
                  <wp:posOffset>-218440</wp:posOffset>
                </wp:positionH>
                <wp:positionV relativeFrom="paragraph">
                  <wp:posOffset>-224155</wp:posOffset>
                </wp:positionV>
                <wp:extent cx="1189990" cy="390525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390525"/>
                        </a:xfrm>
                        <a:prstGeom prst="rect">
                          <a:avLst/>
                        </a:prstGeom>
                        <a:noFill/>
                        <a:ln w="12700" cmpd="dbl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3B8" w:rsidRPr="00E82E6B" w:rsidRDefault="003813B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pacing w:val="10"/>
                                <w:sz w:val="48"/>
                                <w:szCs w:val="48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2E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pacing w:val="10"/>
                                <w:sz w:val="48"/>
                                <w:szCs w:val="48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7.2pt;margin-top:-17.65pt;width:93.7pt;height:30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" filled="f" stroked="f" strokeweight="1pt">
                <v:stroke linestyle="thinThin"/>
                <v:textbox>
                  <w:txbxContent>
                    <w:p w:rsidR="003813B8" w:rsidRPr="00E82E6B" w:rsidRDefault="003813B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pacing w:val="10"/>
                          <w:sz w:val="48"/>
                          <w:szCs w:val="48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82E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pacing w:val="10"/>
                          <w:sz w:val="48"/>
                          <w:szCs w:val="48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ภาคผนวก</w:t>
                      </w:r>
                    </w:p>
                  </w:txbxContent>
                </v:textbox>
              </v:shape>
            </w:pict>
          </mc:Fallback>
        </mc:AlternateContent>
      </w:r>
      <w:r w:rsidR="002202A5" w:rsidRPr="00FD0424">
        <w:rPr>
          <w:rFonts w:ascii="IrisUPC" w:hAnsi="IrisUPC" w:cs="IrisUPC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85AB3FA" wp14:editId="5AB756FC">
                <wp:simplePos x="0" y="0"/>
                <wp:positionH relativeFrom="margin">
                  <wp:posOffset>1351915</wp:posOffset>
                </wp:positionH>
                <wp:positionV relativeFrom="margin">
                  <wp:posOffset>69215</wp:posOffset>
                </wp:positionV>
                <wp:extent cx="3070860" cy="646430"/>
                <wp:effectExtent l="0" t="0" r="0" b="0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F0D" w:rsidRPr="00E82E6B" w:rsidRDefault="00FD04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aps/>
                                <w:color w:val="4F81BD" w:themeColor="accent1"/>
                                <w:sz w:val="56"/>
                                <w:szCs w:val="56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2E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aps/>
                                <w:color w:val="4F81BD" w:themeColor="accent1"/>
                                <w:sz w:val="56"/>
                                <w:szCs w:val="56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มรดกโลกใน</w:t>
                            </w:r>
                            <w:r w:rsidR="003813B8" w:rsidRPr="00E82E6B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aps/>
                                <w:color w:val="4F81BD" w:themeColor="accent1"/>
                                <w:sz w:val="56"/>
                                <w:szCs w:val="56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อาเซียน</w:t>
                            </w:r>
                            <w:r w:rsidR="00E82E6B" w:rsidRPr="00E82E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aps/>
                                <w:color w:val="4F81BD" w:themeColor="accent1"/>
                                <w:sz w:val="56"/>
                                <w:szCs w:val="56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(ตอน</w:t>
                            </w:r>
                            <w:r w:rsidR="00E82E6B" w:rsidRPr="00E82E6B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2</w:t>
                            </w:r>
                            <w:r w:rsidR="0074033A" w:rsidRPr="00E82E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aps/>
                                <w:color w:val="4F81BD" w:themeColor="accent1"/>
                                <w:sz w:val="56"/>
                                <w:szCs w:val="56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6.45pt;margin-top:5.45pt;width:241.8pt;height:50.9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" filled="f" stroked="f" strokeweight="2pt">
                <v:textbox>
                  <w:txbxContent>
                    <w:p w:rsidR="001A2F0D" w:rsidRPr="00E82E6B" w:rsidRDefault="00FD0424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aps/>
                          <w:color w:val="4F81BD" w:themeColor="accent1"/>
                          <w:sz w:val="56"/>
                          <w:szCs w:val="56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82E6B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aps/>
                          <w:color w:val="4F81BD" w:themeColor="accent1"/>
                          <w:sz w:val="56"/>
                          <w:szCs w:val="56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มรดกโลกใน</w:t>
                      </w:r>
                      <w:r w:rsidR="003813B8" w:rsidRPr="00E82E6B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aps/>
                          <w:color w:val="4F81BD" w:themeColor="accent1"/>
                          <w:sz w:val="56"/>
                          <w:szCs w:val="56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อาเซียน</w:t>
                      </w:r>
                      <w:r w:rsidR="00E82E6B" w:rsidRPr="00E82E6B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aps/>
                          <w:color w:val="4F81BD" w:themeColor="accent1"/>
                          <w:sz w:val="56"/>
                          <w:szCs w:val="56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(ตอน</w:t>
                      </w:r>
                      <w:r w:rsidR="00E82E6B" w:rsidRPr="00E82E6B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2</w:t>
                      </w:r>
                      <w:r w:rsidR="0074033A" w:rsidRPr="00E82E6B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aps/>
                          <w:color w:val="4F81BD" w:themeColor="accent1"/>
                          <w:sz w:val="56"/>
                          <w:szCs w:val="56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957FA" w:rsidRPr="00FD0424" w:rsidRDefault="005957FA" w:rsidP="00E9341A">
      <w:pPr>
        <w:jc w:val="right"/>
        <w:rPr>
          <w:rFonts w:ascii="IrisUPC" w:hAnsi="IrisUPC" w:cs="IrisUPC"/>
          <w:i/>
          <w:iCs/>
          <w:color w:val="000000" w:themeColor="text1"/>
          <w:spacing w:val="-12"/>
          <w:sz w:val="32"/>
          <w:szCs w:val="32"/>
        </w:rPr>
      </w:pPr>
    </w:p>
    <w:p w:rsidR="0074033A" w:rsidRDefault="00934B77" w:rsidP="00FD0424">
      <w:pPr>
        <w:jc w:val="right"/>
        <w:rPr>
          <w:rFonts w:ascii="IrisUPC" w:hAnsi="IrisUPC" w:cs="IrisUPC"/>
          <w:i/>
          <w:iCs/>
          <w:color w:val="000000" w:themeColor="text1"/>
          <w:spacing w:val="-12"/>
          <w:sz w:val="32"/>
          <w:szCs w:val="32"/>
        </w:rPr>
      </w:pPr>
      <w:r w:rsidRPr="00FD0424">
        <w:rPr>
          <w:rFonts w:ascii="IrisUPC" w:hAnsi="IrisUPC" w:cs="IrisUPC"/>
          <w:i/>
          <w:iCs/>
          <w:color w:val="000000" w:themeColor="text1"/>
          <w:spacing w:val="-12"/>
          <w:sz w:val="32"/>
          <w:szCs w:val="32"/>
          <w:cs/>
        </w:rPr>
        <w:tab/>
      </w:r>
      <w:r w:rsidRPr="00FD0424">
        <w:rPr>
          <w:rFonts w:ascii="IrisUPC" w:hAnsi="IrisUPC" w:cs="IrisUPC"/>
          <w:i/>
          <w:iCs/>
          <w:color w:val="000000" w:themeColor="text1"/>
          <w:spacing w:val="-12"/>
          <w:sz w:val="32"/>
          <w:szCs w:val="32"/>
          <w:cs/>
        </w:rPr>
        <w:tab/>
        <w:t xml:space="preserve">     </w:t>
      </w:r>
      <w:r w:rsidRPr="00FD0424">
        <w:rPr>
          <w:rFonts w:ascii="IrisUPC" w:hAnsi="IrisUPC" w:cs="IrisUPC"/>
          <w:i/>
          <w:iCs/>
          <w:color w:val="000000" w:themeColor="text1"/>
          <w:spacing w:val="-12"/>
          <w:sz w:val="32"/>
          <w:szCs w:val="32"/>
          <w:cs/>
        </w:rPr>
        <w:tab/>
        <w:t xml:space="preserve">                 </w:t>
      </w:r>
    </w:p>
    <w:p w:rsidR="00FD0424" w:rsidRPr="00FD0424" w:rsidRDefault="00705A16" w:rsidP="00FD0424">
      <w:pPr>
        <w:jc w:val="right"/>
        <w:rPr>
          <w:rFonts w:ascii="IrisUPC" w:hAnsi="IrisUPC" w:cs="IrisUPC"/>
          <w:i/>
          <w:iCs/>
          <w:color w:val="000000" w:themeColor="text1"/>
          <w:spacing w:val="-12"/>
          <w:sz w:val="32"/>
          <w:szCs w:val="32"/>
        </w:rPr>
      </w:pPr>
      <w:r w:rsidRPr="00FD0424">
        <w:rPr>
          <w:rFonts w:ascii="IrisUPC" w:hAnsi="IrisUPC" w:cs="IrisUPC"/>
          <w:i/>
          <w:iCs/>
          <w:color w:val="000000" w:themeColor="text1"/>
          <w:spacing w:val="-12"/>
          <w:sz w:val="32"/>
          <w:szCs w:val="32"/>
          <w:cs/>
        </w:rPr>
        <w:t xml:space="preserve">รวบรวมโดย  </w:t>
      </w:r>
      <w:proofErr w:type="spellStart"/>
      <w:r w:rsidRPr="00FD0424">
        <w:rPr>
          <w:rFonts w:ascii="IrisUPC" w:hAnsi="IrisUPC" w:cs="IrisUPC"/>
          <w:i/>
          <w:iCs/>
          <w:color w:val="000000" w:themeColor="text1"/>
          <w:spacing w:val="-12"/>
          <w:sz w:val="32"/>
          <w:szCs w:val="32"/>
          <w:cs/>
        </w:rPr>
        <w:t>พจ</w:t>
      </w:r>
      <w:proofErr w:type="spellEnd"/>
      <w:r w:rsidRPr="00FD0424">
        <w:rPr>
          <w:rFonts w:ascii="IrisUPC" w:hAnsi="IrisUPC" w:cs="IrisUPC"/>
          <w:i/>
          <w:iCs/>
          <w:color w:val="000000" w:themeColor="text1"/>
          <w:spacing w:val="-12"/>
          <w:sz w:val="32"/>
          <w:szCs w:val="32"/>
          <w:cs/>
        </w:rPr>
        <w:t>พิณ  พรมเอี่ยม</w:t>
      </w:r>
      <w:r w:rsidR="0068615D" w:rsidRPr="00FD0424">
        <w:rPr>
          <w:rFonts w:ascii="IrisUPC" w:hAnsi="IrisUPC" w:cs="IrisUPC"/>
          <w:i/>
          <w:iCs/>
          <w:color w:val="000000" w:themeColor="text1"/>
          <w:spacing w:val="-12"/>
          <w:sz w:val="32"/>
          <w:szCs w:val="32"/>
        </w:rPr>
        <w:t xml:space="preserve"> </w:t>
      </w:r>
      <w:r w:rsidR="00FD0424" w:rsidRPr="00FD0424">
        <w:rPr>
          <w:rFonts w:ascii="IrisUPC" w:hAnsi="IrisUPC" w:cs="IrisUPC"/>
          <w:color w:val="000000" w:themeColor="text1"/>
          <w:sz w:val="32"/>
          <w:szCs w:val="32"/>
          <w:cs/>
        </w:rPr>
        <w:t xml:space="preserve">      </w:t>
      </w:r>
    </w:p>
    <w:p w:rsidR="00FD0424" w:rsidRPr="00FD0424" w:rsidRDefault="00FD0424" w:rsidP="00FD0424">
      <w:pPr>
        <w:tabs>
          <w:tab w:val="left" w:pos="720"/>
        </w:tabs>
        <w:spacing w:line="380" w:lineRule="atLeast"/>
        <w:jc w:val="both"/>
        <w:rPr>
          <w:rFonts w:ascii="IrisUPC" w:hAnsi="IrisUPC" w:cs="IrisUPC"/>
          <w:color w:val="000000" w:themeColor="text1"/>
          <w:sz w:val="32"/>
          <w:szCs w:val="32"/>
        </w:rPr>
      </w:pPr>
      <w:r w:rsidRPr="00FD0424">
        <w:rPr>
          <w:rFonts w:ascii="IrisUPC" w:hAnsi="IrisUPC" w:cs="IrisUPC"/>
          <w:color w:val="000000" w:themeColor="text1"/>
          <w:sz w:val="32"/>
          <w:szCs w:val="32"/>
          <w:cs/>
        </w:rPr>
        <w:t xml:space="preserve">                     </w:t>
      </w:r>
    </w:p>
    <w:p w:rsidR="005922F8" w:rsidRPr="002355B1" w:rsidRDefault="00FD0424" w:rsidP="005922F8">
      <w:pPr>
        <w:spacing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  <w:cs/>
        </w:rPr>
      </w:pPr>
      <w:r w:rsidRPr="00E1735A">
        <w:rPr>
          <w:rFonts w:ascii="IrisUPC" w:hAnsi="IrisUPC" w:cs="IrisUPC"/>
          <w:color w:val="000000" w:themeColor="text1"/>
          <w:sz w:val="32"/>
          <w:szCs w:val="32"/>
        </w:rPr>
        <w:tab/>
      </w:r>
      <w:r w:rsidR="002355B1">
        <w:rPr>
          <w:rFonts w:ascii="IrisUPC" w:hAnsi="IrisUPC" w:cs="IrisUPC" w:hint="cs"/>
          <w:color w:val="000000" w:themeColor="text1"/>
          <w:sz w:val="32"/>
          <w:szCs w:val="32"/>
          <w:cs/>
        </w:rPr>
        <w:t>ภูมิภาค</w:t>
      </w:r>
      <w:r w:rsidR="00C67161">
        <w:rPr>
          <w:rFonts w:ascii="IrisUPC" w:hAnsi="IrisUPC" w:cs="IrisUPC" w:hint="cs"/>
          <w:color w:val="000000" w:themeColor="text1"/>
          <w:sz w:val="32"/>
          <w:szCs w:val="32"/>
          <w:cs/>
        </w:rPr>
        <w:t>อาเซียนเป็นดินแดนที่มี</w:t>
      </w:r>
      <w:proofErr w:type="spellStart"/>
      <w:r w:rsidR="00C67161">
        <w:rPr>
          <w:rFonts w:ascii="IrisUPC" w:hAnsi="IrisUPC" w:cs="IrisUPC" w:hint="cs"/>
          <w:color w:val="000000" w:themeColor="text1"/>
          <w:sz w:val="32"/>
          <w:szCs w:val="32"/>
          <w:cs/>
        </w:rPr>
        <w:t>อารย</w:t>
      </w:r>
      <w:proofErr w:type="spellEnd"/>
      <w:r w:rsidR="00C67161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ธรรมมายาวนานแห่งหนึ่งของโลก </w:t>
      </w:r>
      <w:r w:rsidR="002355B1">
        <w:rPr>
          <w:rFonts w:ascii="IrisUPC" w:hAnsi="IrisUPC" w:cs="IrisUPC" w:hint="cs"/>
          <w:color w:val="000000" w:themeColor="text1"/>
          <w:sz w:val="32"/>
          <w:szCs w:val="32"/>
          <w:cs/>
        </w:rPr>
        <w:t>ประเทศสมาชิกอาเซียนส่วนใหญ่มีแหล่งวัฒนธรรมและธรรมชาติได้รับการขึ้น</w:t>
      </w:r>
      <w:r w:rsidR="00C67161">
        <w:rPr>
          <w:rFonts w:ascii="IrisUPC" w:hAnsi="IrisUPC" w:cs="IrisUPC" w:hint="cs"/>
          <w:color w:val="000000" w:themeColor="text1"/>
          <w:sz w:val="32"/>
          <w:szCs w:val="32"/>
          <w:cs/>
        </w:rPr>
        <w:t>สำหรับ</w:t>
      </w:r>
      <w:r w:rsidR="00D83220">
        <w:rPr>
          <w:rFonts w:ascii="IrisUPC" w:hAnsi="IrisUPC" w:cs="IrisUPC" w:hint="cs"/>
          <w:color w:val="000000" w:themeColor="text1"/>
          <w:sz w:val="32"/>
          <w:szCs w:val="32"/>
          <w:cs/>
        </w:rPr>
        <w:t>มรดกโลก</w:t>
      </w:r>
      <w:r w:rsidR="002355B1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จำนวนมาก บทความมรดกโลกในอาเซียน </w:t>
      </w:r>
      <w:r w:rsidR="00D83220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ตอน </w:t>
      </w:r>
      <w:r w:rsidR="00D83220">
        <w:rPr>
          <w:rFonts w:ascii="IrisUPC" w:hAnsi="IrisUPC" w:cs="IrisUPC"/>
          <w:color w:val="000000" w:themeColor="text1"/>
          <w:sz w:val="32"/>
          <w:szCs w:val="32"/>
        </w:rPr>
        <w:t xml:space="preserve">2 </w:t>
      </w:r>
      <w:r w:rsidR="00D83220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นี้นำเสนอมรดกโลกในอินโดนีเซีย  ฟิลิปปินส์ และมาเลเซีย </w:t>
      </w:r>
      <w:r w:rsidR="002355B1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 w:rsidR="00AF3ED5" w:rsidRPr="00AF3ED5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ส่วนอีก </w:t>
      </w:r>
      <w:r w:rsidR="00AF3ED5" w:rsidRPr="00AF3ED5">
        <w:rPr>
          <w:rFonts w:ascii="IrisUPC" w:hAnsi="IrisUPC" w:cs="IrisUPC"/>
          <w:color w:val="000000" w:themeColor="text1"/>
          <w:sz w:val="32"/>
          <w:szCs w:val="32"/>
        </w:rPr>
        <w:t xml:space="preserve">3 </w:t>
      </w:r>
      <w:r w:rsidR="00AF3ED5" w:rsidRPr="00AF3ED5">
        <w:rPr>
          <w:rFonts w:ascii="IrisUPC" w:hAnsi="IrisUPC" w:cs="IrisUPC"/>
          <w:color w:val="000000" w:themeColor="text1"/>
          <w:sz w:val="32"/>
          <w:szCs w:val="32"/>
          <w:cs/>
        </w:rPr>
        <w:t>ประเทศ</w:t>
      </w:r>
      <w:r w:rsidR="00AF3ED5">
        <w:rPr>
          <w:rFonts w:ascii="IrisUPC" w:hAnsi="IrisUPC" w:cs="IrisUPC"/>
          <w:color w:val="000000" w:themeColor="text1"/>
          <w:sz w:val="32"/>
          <w:szCs w:val="32"/>
          <w:cs/>
        </w:rPr>
        <w:t xml:space="preserve"> ได้แก่ บรูไน พม่า สิงคโปร์ </w:t>
      </w:r>
      <w:r w:rsidR="00AF3ED5" w:rsidRPr="00AF3ED5">
        <w:rPr>
          <w:rFonts w:ascii="IrisUPC" w:hAnsi="IrisUPC" w:cs="IrisUPC"/>
          <w:color w:val="000000" w:themeColor="text1"/>
          <w:sz w:val="32"/>
          <w:szCs w:val="32"/>
          <w:cs/>
        </w:rPr>
        <w:t>ไม่มี</w:t>
      </w:r>
      <w:r w:rsidR="002355B1" w:rsidRPr="002355B1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พื้นที่ที่ถูก</w:t>
      </w:r>
      <w:r w:rsidR="002355B1">
        <w:rPr>
          <w:rFonts w:ascii="IrisUPC" w:hAnsi="IrisUPC" w:cs="IrisUPC" w:hint="cs"/>
          <w:color w:val="000000" w:themeColor="text1"/>
          <w:sz w:val="32"/>
          <w:szCs w:val="32"/>
          <w:cs/>
        </w:rPr>
        <w:t>ประกาศให้เป็นมรดกโลก</w:t>
      </w:r>
    </w:p>
    <w:p w:rsidR="00406121" w:rsidRPr="00290ADE" w:rsidRDefault="00716DE1" w:rsidP="00290ADE">
      <w:pPr>
        <w:spacing w:before="120" w:after="150" w:line="300" w:lineRule="atLeast"/>
        <w:jc w:val="center"/>
        <w:rPr>
          <w:rFonts w:ascii="IrisUPC" w:hAnsi="IrisUPC" w:cs="IrisUPC"/>
          <w:b/>
          <w:bCs/>
          <w:color w:val="000000" w:themeColor="text1"/>
          <w:sz w:val="36"/>
          <w:szCs w:val="36"/>
        </w:rPr>
      </w:pPr>
      <w:r w:rsidRPr="00290ADE">
        <w:rPr>
          <w:rFonts w:ascii="IrisUPC" w:hAnsi="IrisUPC" w:cs="IrisUPC" w:hint="cs"/>
          <w:b/>
          <w:bCs/>
          <w:color w:val="000000" w:themeColor="text1"/>
          <w:sz w:val="36"/>
          <w:szCs w:val="36"/>
          <w:cs/>
        </w:rPr>
        <w:t>มรดกโลกใน</w:t>
      </w:r>
      <w:r w:rsidR="00C67161" w:rsidRPr="00290ADE">
        <w:rPr>
          <w:rFonts w:ascii="IrisUPC" w:hAnsi="IrisUPC" w:cs="IrisUPC" w:hint="cs"/>
          <w:b/>
          <w:bCs/>
          <w:color w:val="000000" w:themeColor="text1"/>
          <w:sz w:val="36"/>
          <w:szCs w:val="36"/>
          <w:cs/>
        </w:rPr>
        <w:t>อินโดนีเซีย</w:t>
      </w:r>
    </w:p>
    <w:p w:rsidR="00906490" w:rsidRPr="00290ADE" w:rsidRDefault="00C67161" w:rsidP="00906490">
      <w:pPr>
        <w:spacing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 w:rsidRPr="00290ADE">
        <w:rPr>
          <w:rFonts w:ascii="Lucida Sans" w:hAnsi="Lucida Sans" w:cs="Tahoma"/>
          <w:b/>
          <w:bCs/>
          <w:noProof/>
          <w:color w:val="777777"/>
          <w:sz w:val="32"/>
          <w:szCs w:val="32"/>
        </w:rPr>
        <w:drawing>
          <wp:anchor distT="0" distB="0" distL="114300" distR="114300" simplePos="0" relativeHeight="251708928" behindDoc="1" locked="0" layoutInCell="1" allowOverlap="1" wp14:anchorId="0D62891F" wp14:editId="1833114D">
            <wp:simplePos x="0" y="0"/>
            <wp:positionH relativeFrom="column">
              <wp:posOffset>2966085</wp:posOffset>
            </wp:positionH>
            <wp:positionV relativeFrom="paragraph">
              <wp:posOffset>260985</wp:posOffset>
            </wp:positionV>
            <wp:extent cx="269494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376" y="21493"/>
                <wp:lineTo x="21376" y="0"/>
                <wp:lineTo x="0" y="0"/>
              </wp:wrapPolygon>
            </wp:wrapTight>
            <wp:docPr id="5" name="Picture 12" descr="http://www.nwvoc.ac.th/asean/images/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nwvoc.ac.th/asean/images/a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121" w:rsidRPr="00290ADE">
        <w:rPr>
          <w:rFonts w:ascii="IrisUPC" w:hAnsi="IrisUPC" w:cs="IrisUPC"/>
          <w:b/>
          <w:bCs/>
          <w:sz w:val="32"/>
          <w:szCs w:val="32"/>
        </w:rPr>
        <w:t>1</w:t>
      </w:r>
      <w:r w:rsidR="00406121" w:rsidRPr="00290ADE">
        <w:rPr>
          <w:rFonts w:ascii="IrisUPC" w:hAnsi="IrisUPC" w:cs="IrisUPC"/>
          <w:b/>
          <w:bCs/>
          <w:color w:val="000000" w:themeColor="text1"/>
          <w:sz w:val="32"/>
          <w:szCs w:val="32"/>
        </w:rPr>
        <w:t xml:space="preserve">. </w:t>
      </w:r>
      <w:r w:rsidRPr="00290ADE">
        <w:rPr>
          <w:rFonts w:ascii="IrisUPC" w:hAnsi="IrisUPC" w:cs="IrisUPC"/>
          <w:b/>
          <w:bCs/>
          <w:color w:val="000000" w:themeColor="text1"/>
          <w:sz w:val="32"/>
          <w:szCs w:val="32"/>
        </w:rPr>
        <w:t> </w:t>
      </w:r>
      <w:r w:rsidRPr="00290ADE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มหาสถูปบุโร</w:t>
      </w:r>
      <w:proofErr w:type="spellStart"/>
      <w:r w:rsidRPr="00290ADE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พุทโธ</w:t>
      </w:r>
      <w:proofErr w:type="spellEnd"/>
      <w:r w:rsidRPr="00290ADE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 xml:space="preserve"> หรือ บรม</w:t>
      </w:r>
      <w:proofErr w:type="spellStart"/>
      <w:r w:rsidRPr="00290ADE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พุทโธ</w:t>
      </w:r>
      <w:proofErr w:type="spellEnd"/>
      <w:r w:rsidRPr="00290ADE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 w:rsidRPr="00290ADE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</w:p>
    <w:p w:rsidR="00C67161" w:rsidRPr="00290ADE" w:rsidRDefault="00C67161" w:rsidP="005922F8">
      <w:pPr>
        <w:spacing w:before="120" w:after="150" w:line="300" w:lineRule="atLeast"/>
        <w:ind w:firstLine="720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proofErr w:type="spellStart"/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เป็น</w:t>
      </w:r>
      <w:r w:rsidR="00E67A98">
        <w:rPr>
          <w:rFonts w:ascii="IrisUPC" w:hAnsi="IrisUPC" w:cs="IrisUPC" w:hint="cs"/>
          <w:color w:val="000000" w:themeColor="text1"/>
          <w:sz w:val="32"/>
          <w:szCs w:val="32"/>
          <w:cs/>
        </w:rPr>
        <w:t>ศา</w:t>
      </w:r>
      <w:proofErr w:type="spellEnd"/>
      <w:r w:rsidR="00E67A98">
        <w:rPr>
          <w:rFonts w:ascii="IrisUPC" w:hAnsi="IrisUPC" w:cs="IrisUPC" w:hint="cs"/>
          <w:color w:val="000000" w:themeColor="text1"/>
          <w:sz w:val="32"/>
          <w:szCs w:val="32"/>
          <w:cs/>
        </w:rPr>
        <w:t>สนสถานของศาสนาพุทธ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นิกาย</w:t>
      </w:r>
      <w:r w:rsidR="00E67A98">
        <w:rPr>
          <w:rFonts w:ascii="IrisUPC" w:hAnsi="IrisUPC" w:cs="IrisUPC" w:hint="cs"/>
          <w:color w:val="000000" w:themeColor="text1"/>
          <w:sz w:val="32"/>
          <w:szCs w:val="32"/>
          <w:cs/>
        </w:rPr>
        <w:t>มหายานที่มีอายุเก่าแก่นับพันปี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และ</w:t>
      </w:r>
      <w:r w:rsidRPr="00C67161">
        <w:rPr>
          <w:rFonts w:ascii="IrisUPC" w:hAnsi="IrisUPC" w:cs="IrisUPC"/>
          <w:color w:val="000000" w:themeColor="text1"/>
          <w:sz w:val="32"/>
          <w:szCs w:val="32"/>
          <w:cs/>
        </w:rPr>
        <w:t>เป็นสถานที่ท่องเที่ยวที่มีชื่อเสียงของประเทศอินโดนีเซีย</w:t>
      </w:r>
      <w:r w:rsidRPr="00C67161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Pr="00C67161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ตั้งอยู่ในภาคกลางของเกาะชวา </w:t>
      </w:r>
      <w:r w:rsidR="00E67A98">
        <w:rPr>
          <w:rFonts w:ascii="IrisUPC" w:hAnsi="IrisUPC" w:cs="IrisUPC" w:hint="cs"/>
          <w:color w:val="000000" w:themeColor="text1"/>
          <w:sz w:val="32"/>
          <w:szCs w:val="32"/>
          <w:cs/>
        </w:rPr>
        <w:t>สร้างโดยแรงงานและช่างฝีมือที่แกะสลักหินภูเขาไฟเป็นลวดลายวิจิตรบรรจง ผสมผสานทั้งรูปแบบสถาปัตยกรรมฮินดูและชวา  แผนผังของบุโร</w:t>
      </w:r>
      <w:proofErr w:type="spellStart"/>
      <w:r w:rsidR="00E67A98">
        <w:rPr>
          <w:rFonts w:ascii="IrisUPC" w:hAnsi="IrisUPC" w:cs="IrisUPC" w:hint="cs"/>
          <w:color w:val="000000" w:themeColor="text1"/>
          <w:sz w:val="32"/>
          <w:szCs w:val="32"/>
          <w:cs/>
        </w:rPr>
        <w:t>พุทโธ</w:t>
      </w:r>
      <w:proofErr w:type="spellEnd"/>
      <w:r w:rsidR="00E67A98">
        <w:rPr>
          <w:rFonts w:ascii="IrisUPC" w:hAnsi="IrisUPC" w:cs="IrisUPC" w:hint="cs"/>
          <w:color w:val="000000" w:themeColor="text1"/>
          <w:sz w:val="32"/>
          <w:szCs w:val="32"/>
          <w:cs/>
        </w:rPr>
        <w:t>สอดคล้องกับคติเรื่องไตรภูมิในพุทธศาสนา ซึ่งมีเขาพระสุเมรุเป็นแกนกลาง</w:t>
      </w:r>
    </w:p>
    <w:p w:rsidR="00A91126" w:rsidRPr="00A91126" w:rsidRDefault="00A91126" w:rsidP="005922F8">
      <w:pPr>
        <w:pStyle w:val="10"/>
        <w:spacing w:before="240" w:after="0"/>
        <w:rPr>
          <w:rFonts w:ascii="IrisUPC" w:hAnsi="IrisUPC" w:cs="IrisUPC"/>
          <w:b/>
          <w:bCs/>
          <w:color w:val="000000" w:themeColor="text1"/>
          <w:sz w:val="32"/>
          <w:szCs w:val="32"/>
        </w:rPr>
      </w:pPr>
      <w:r w:rsidRPr="00A91126">
        <w:rPr>
          <w:rFonts w:ascii="IrisUPC" w:hAnsi="IrisUPC" w:cs="Iris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9952" behindDoc="1" locked="0" layoutInCell="1" allowOverlap="1" wp14:anchorId="7DC30F90" wp14:editId="3F3904F8">
            <wp:simplePos x="0" y="0"/>
            <wp:positionH relativeFrom="column">
              <wp:posOffset>-19685</wp:posOffset>
            </wp:positionH>
            <wp:positionV relativeFrom="paragraph">
              <wp:posOffset>23495</wp:posOffset>
            </wp:positionV>
            <wp:extent cx="2700020" cy="1802130"/>
            <wp:effectExtent l="0" t="0" r="5080" b="7620"/>
            <wp:wrapTight wrapText="bothSides">
              <wp:wrapPolygon edited="0">
                <wp:start x="0" y="0"/>
                <wp:lineTo x="0" y="21463"/>
                <wp:lineTo x="21488" y="21463"/>
                <wp:lineTo x="21488" y="0"/>
                <wp:lineTo x="0" y="0"/>
              </wp:wrapPolygon>
            </wp:wrapTight>
            <wp:docPr id="7" name="Picture 2" descr="http://www.nwvoc.ac.th/asean/images/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wvoc.ac.th/asean/images/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6"/>
                    <a:stretch/>
                  </pic:blipFill>
                  <pic:spPr bwMode="auto">
                    <a:xfrm>
                      <a:off x="0" y="0"/>
                      <a:ext cx="270002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A98" w:rsidRPr="00290ADE">
        <w:rPr>
          <w:rFonts w:ascii="IrisUPC" w:hAnsi="IrisUPC" w:cs="IrisUPC"/>
          <w:b/>
          <w:bCs/>
          <w:color w:val="000000" w:themeColor="text1"/>
          <w:sz w:val="32"/>
          <w:szCs w:val="32"/>
        </w:rPr>
        <w:t xml:space="preserve">2. </w:t>
      </w:r>
      <w:r w:rsidRPr="00290ADE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กลุ่ม</w:t>
      </w:r>
      <w:proofErr w:type="spellStart"/>
      <w:r w:rsidRPr="00290ADE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วัด</w:t>
      </w:r>
      <w:r w:rsidRPr="00290ADE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>ป</w:t>
      </w:r>
      <w:r w:rsidRPr="00290ADE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รัมบานัน</w:t>
      </w:r>
      <w:proofErr w:type="spellEnd"/>
      <w:r w:rsidRPr="00290ADE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 xml:space="preserve"> </w:t>
      </w:r>
    </w:p>
    <w:p w:rsidR="00A91126" w:rsidRPr="002355B1" w:rsidRDefault="002355B1" w:rsidP="005922F8">
      <w:pPr>
        <w:spacing w:before="120" w:after="15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 w:rsidRPr="00906490">
        <w:rPr>
          <w:rFonts w:ascii="Lucida Sans" w:hAnsi="Lucida Sans" w:cs="Tahoma"/>
          <w:noProof/>
          <w:color w:val="777777"/>
          <w:sz w:val="18"/>
          <w:szCs w:val="18"/>
        </w:rPr>
        <w:drawing>
          <wp:anchor distT="0" distB="0" distL="114300" distR="114300" simplePos="0" relativeHeight="251710976" behindDoc="1" locked="0" layoutInCell="1" allowOverlap="1" wp14:anchorId="4BCE1A7E" wp14:editId="3CDB3F85">
            <wp:simplePos x="0" y="0"/>
            <wp:positionH relativeFrom="column">
              <wp:posOffset>116205</wp:posOffset>
            </wp:positionH>
            <wp:positionV relativeFrom="paragraph">
              <wp:posOffset>1804670</wp:posOffset>
            </wp:positionV>
            <wp:extent cx="2760345" cy="1850390"/>
            <wp:effectExtent l="0" t="0" r="1905" b="0"/>
            <wp:wrapTight wrapText="bothSides">
              <wp:wrapPolygon edited="0">
                <wp:start x="0" y="0"/>
                <wp:lineTo x="0" y="21348"/>
                <wp:lineTo x="21466" y="21348"/>
                <wp:lineTo x="21466" y="0"/>
                <wp:lineTo x="0" y="0"/>
              </wp:wrapPolygon>
            </wp:wrapTight>
            <wp:docPr id="8" name="Picture 5" descr="http://www.nwvoc.ac.th/asean/images/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wvoc.ac.th/asean/images/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" t="6013"/>
                    <a:stretch/>
                  </pic:blipFill>
                  <pic:spPr bwMode="auto">
                    <a:xfrm>
                      <a:off x="0" y="0"/>
                      <a:ext cx="276034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126" w:rsidRPr="00A91126">
        <w:rPr>
          <w:rFonts w:ascii="IrisUPC" w:hAnsi="IrisUPC" w:cs="IrisUPC"/>
          <w:color w:val="000000" w:themeColor="text1"/>
          <w:sz w:val="32"/>
          <w:szCs w:val="32"/>
        </w:rPr>
        <w:t xml:space="preserve">       </w:t>
      </w:r>
      <w:r w:rsidR="00A91126" w:rsidRPr="002355B1">
        <w:rPr>
          <w:rFonts w:ascii="IrisUPC" w:hAnsi="IrisUPC" w:cs="IrisUPC"/>
          <w:color w:val="000000" w:themeColor="text1"/>
          <w:sz w:val="32"/>
          <w:szCs w:val="32"/>
          <w:cs/>
        </w:rPr>
        <w:t>กลุ่ม</w:t>
      </w:r>
      <w:proofErr w:type="spellStart"/>
      <w:r w:rsidR="00A91126" w:rsidRPr="002355B1">
        <w:rPr>
          <w:rFonts w:ascii="IrisUPC" w:hAnsi="IrisUPC" w:cs="IrisUPC"/>
          <w:color w:val="000000" w:themeColor="text1"/>
          <w:sz w:val="32"/>
          <w:szCs w:val="32"/>
          <w:cs/>
        </w:rPr>
        <w:t>วัด</w:t>
      </w:r>
      <w:r w:rsidR="00A91126" w:rsidRPr="002355B1">
        <w:rPr>
          <w:rFonts w:ascii="IrisUPC" w:hAnsi="IrisUPC" w:cs="IrisUPC" w:hint="cs"/>
          <w:color w:val="000000" w:themeColor="text1"/>
          <w:sz w:val="32"/>
          <w:szCs w:val="32"/>
          <w:cs/>
        </w:rPr>
        <w:t>ป</w:t>
      </w:r>
      <w:r w:rsidR="00A91126" w:rsidRPr="002355B1">
        <w:rPr>
          <w:rFonts w:ascii="IrisUPC" w:hAnsi="IrisUPC" w:cs="IrisUPC"/>
          <w:color w:val="000000" w:themeColor="text1"/>
          <w:sz w:val="32"/>
          <w:szCs w:val="32"/>
          <w:cs/>
        </w:rPr>
        <w:t>รัมบานัน</w:t>
      </w:r>
      <w:proofErr w:type="spellEnd"/>
      <w:r w:rsidR="00A91126" w:rsidRPr="002355B1">
        <w:rPr>
          <w:rFonts w:ascii="IrisUPC" w:hAnsi="IrisUPC" w:cs="IrisUPC" w:hint="cs"/>
          <w:color w:val="000000" w:themeColor="text1"/>
          <w:sz w:val="32"/>
          <w:szCs w:val="32"/>
          <w:cs/>
        </w:rPr>
        <w:t>เป็น</w:t>
      </w:r>
      <w:proofErr w:type="spellStart"/>
      <w:r w:rsidR="00A91126" w:rsidRPr="002355B1">
        <w:rPr>
          <w:rFonts w:ascii="IrisUPC" w:hAnsi="IrisUPC" w:cs="IrisUPC" w:hint="cs"/>
          <w:color w:val="000000" w:themeColor="text1"/>
          <w:sz w:val="32"/>
          <w:szCs w:val="32"/>
          <w:cs/>
        </w:rPr>
        <w:t>เทวส</w:t>
      </w:r>
      <w:proofErr w:type="spellEnd"/>
      <w:r w:rsidR="00A91126" w:rsidRPr="002355B1">
        <w:rPr>
          <w:rFonts w:ascii="IrisUPC" w:hAnsi="IrisUPC" w:cs="IrisUPC" w:hint="cs"/>
          <w:color w:val="000000" w:themeColor="text1"/>
          <w:sz w:val="32"/>
          <w:szCs w:val="32"/>
          <w:cs/>
        </w:rPr>
        <w:t>ถานของศาสนาฮินดูที่เก่าแก่  สถาปัตยกรรมคล้ายปรางค์ปราสาท  เรียกว่า “</w:t>
      </w:r>
      <w:proofErr w:type="spellStart"/>
      <w:r w:rsidR="00A91126" w:rsidRPr="002355B1">
        <w:rPr>
          <w:rFonts w:ascii="IrisUPC" w:hAnsi="IrisUPC" w:cs="IrisUPC" w:hint="cs"/>
          <w:color w:val="000000" w:themeColor="text1"/>
          <w:sz w:val="32"/>
          <w:szCs w:val="32"/>
          <w:cs/>
        </w:rPr>
        <w:t>จันทิ</w:t>
      </w:r>
      <w:proofErr w:type="spellEnd"/>
      <w:r w:rsidR="00A91126" w:rsidRPr="002355B1">
        <w:rPr>
          <w:rFonts w:ascii="IrisUPC" w:hAnsi="IrisUPC" w:cs="IrisUPC" w:hint="cs"/>
          <w:color w:val="000000" w:themeColor="text1"/>
          <w:sz w:val="32"/>
          <w:szCs w:val="32"/>
          <w:cs/>
        </w:rPr>
        <w:t>” ซึ่งเป็นศิลปะที่ได้รับอิทธิพลมาจากอินเดีย อันแสดงให้เห็นถึงสถาปัตยกรรมยุคประวัติศาสตร์บนเกาะชวาที่มีลักษณะเด่น คือ สร้างด้วยศิลาบนฐานสี่เหลี่ยมขนาดใหญ่ เชื่อมให้ติดกันด้วยดินผสมยางไม้ และตกแต่งรอบบริเวณด้วยเจดีย์สถูปขนาดเล็ก</w:t>
      </w:r>
    </w:p>
    <w:p w:rsidR="00906490" w:rsidRPr="00290ADE" w:rsidRDefault="00906490" w:rsidP="00906490">
      <w:pPr>
        <w:pStyle w:val="10"/>
        <w:spacing w:after="0"/>
        <w:rPr>
          <w:rFonts w:ascii="IrisUPC" w:hAnsi="IrisUPC" w:cs="IrisUPC"/>
          <w:color w:val="000000" w:themeColor="text1"/>
          <w:sz w:val="32"/>
          <w:szCs w:val="32"/>
        </w:rPr>
      </w:pPr>
      <w:r w:rsidRPr="00290ADE">
        <w:rPr>
          <w:rFonts w:ascii="IrisUPC" w:hAnsi="IrisUPC" w:cs="IrisUPC"/>
          <w:b/>
          <w:bCs/>
          <w:color w:val="000000" w:themeColor="text1"/>
          <w:sz w:val="32"/>
          <w:szCs w:val="32"/>
        </w:rPr>
        <w:t>3.</w:t>
      </w:r>
      <w:r w:rsidR="00466FDF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 xml:space="preserve"> แหล่ง</w:t>
      </w:r>
      <w:r w:rsidR="00466FDF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>โบราณคดี</w:t>
      </w:r>
      <w:proofErr w:type="spellStart"/>
      <w:r w:rsidR="00466FDF" w:rsidRPr="00290ADE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ซังงี</w:t>
      </w:r>
      <w:proofErr w:type="spellEnd"/>
      <w:r w:rsidR="00466FDF" w:rsidRPr="00290ADE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รัน</w:t>
      </w:r>
      <w:r w:rsidR="00466FDF" w:rsidRPr="00290ADE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</w:p>
    <w:p w:rsidR="00906490" w:rsidRPr="00906490" w:rsidRDefault="00906490" w:rsidP="005922F8">
      <w:pPr>
        <w:spacing w:before="120" w:after="15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 w:rsidRPr="00906490">
        <w:rPr>
          <w:rFonts w:ascii="IrisUPC" w:hAnsi="IrisUPC" w:cs="IrisUPC"/>
          <w:color w:val="000000" w:themeColor="text1"/>
          <w:sz w:val="32"/>
          <w:szCs w:val="32"/>
        </w:rPr>
        <w:t xml:space="preserve">        </w:t>
      </w:r>
      <w:r w:rsidR="00466FDF">
        <w:rPr>
          <w:rFonts w:ascii="IrisUPC" w:hAnsi="IrisUPC" w:cs="IrisUPC" w:hint="cs"/>
          <w:color w:val="000000" w:themeColor="text1"/>
          <w:sz w:val="32"/>
          <w:szCs w:val="32"/>
          <w:cs/>
        </w:rPr>
        <w:t>แหล่งโบราณคดี</w:t>
      </w:r>
      <w:proofErr w:type="spellStart"/>
      <w:r w:rsidR="00466FDF">
        <w:rPr>
          <w:rFonts w:ascii="IrisUPC" w:hAnsi="IrisUPC" w:cs="IrisUPC" w:hint="cs"/>
          <w:color w:val="000000" w:themeColor="text1"/>
          <w:sz w:val="32"/>
          <w:szCs w:val="32"/>
          <w:cs/>
        </w:rPr>
        <w:t>ซังงี</w:t>
      </w:r>
      <w:proofErr w:type="spellEnd"/>
      <w:r w:rsidR="00AB0170">
        <w:rPr>
          <w:rFonts w:ascii="IrisUPC" w:hAnsi="IrisUPC" w:cs="IrisUPC" w:hint="cs"/>
          <w:color w:val="000000" w:themeColor="text1"/>
          <w:sz w:val="32"/>
          <w:szCs w:val="32"/>
          <w:cs/>
        </w:rPr>
        <w:t>รันเป็นบริเวณชั้นหินที่มี</w:t>
      </w:r>
      <w:r w:rsidR="00AB0170" w:rsidRPr="00466FDF">
        <w:rPr>
          <w:rFonts w:ascii="IrisUPC" w:hAnsi="IrisUPC" w:cs="IrisUPC" w:hint="cs"/>
          <w:color w:val="000000" w:themeColor="text1"/>
          <w:spacing w:val="-12"/>
          <w:sz w:val="32"/>
          <w:szCs w:val="32"/>
          <w:cs/>
        </w:rPr>
        <w:t xml:space="preserve">อายุทางธรณีวิทยาเก่าแก่กว่า </w:t>
      </w:r>
      <w:r w:rsidR="00AB0170" w:rsidRPr="00466FDF">
        <w:rPr>
          <w:rFonts w:ascii="IrisUPC" w:hAnsi="IrisUPC" w:cs="IrisUPC"/>
          <w:color w:val="000000" w:themeColor="text1"/>
          <w:spacing w:val="-12"/>
          <w:sz w:val="32"/>
          <w:szCs w:val="32"/>
        </w:rPr>
        <w:t>2</w:t>
      </w:r>
      <w:r w:rsidR="00AB0170" w:rsidRPr="00466FDF">
        <w:rPr>
          <w:rFonts w:ascii="IrisUPC" w:hAnsi="IrisUPC" w:cs="IrisUPC" w:hint="cs"/>
          <w:color w:val="000000" w:themeColor="text1"/>
          <w:spacing w:val="-12"/>
          <w:sz w:val="32"/>
          <w:szCs w:val="32"/>
          <w:cs/>
        </w:rPr>
        <w:t xml:space="preserve"> ล้านปี</w:t>
      </w:r>
      <w:r w:rsidRPr="00466FDF">
        <w:rPr>
          <w:rFonts w:ascii="IrisUPC" w:hAnsi="IrisUPC" w:cs="IrisUPC"/>
          <w:color w:val="000000" w:themeColor="text1"/>
          <w:spacing w:val="-12"/>
          <w:sz w:val="32"/>
          <w:szCs w:val="32"/>
        </w:rPr>
        <w:t> </w:t>
      </w:r>
      <w:r w:rsidRPr="00466FDF">
        <w:rPr>
          <w:rFonts w:ascii="IrisUPC" w:hAnsi="IrisUPC" w:cs="IrisUPC" w:hint="cs"/>
          <w:color w:val="000000" w:themeColor="text1"/>
          <w:spacing w:val="-12"/>
          <w:sz w:val="32"/>
          <w:szCs w:val="32"/>
          <w:cs/>
        </w:rPr>
        <w:t>เป็น</w:t>
      </w:r>
      <w:r w:rsidRPr="00466FDF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>แหล่</w:t>
      </w:r>
      <w:r w:rsidR="00466FDF" w:rsidRPr="00466FDF">
        <w:rPr>
          <w:rFonts w:ascii="IrisUPC" w:hAnsi="IrisUPC" w:cs="IrisUPC" w:hint="cs"/>
          <w:color w:val="000000" w:themeColor="text1"/>
          <w:spacing w:val="-12"/>
          <w:sz w:val="32"/>
          <w:szCs w:val="32"/>
          <w:cs/>
        </w:rPr>
        <w:t>งขุด</w:t>
      </w:r>
      <w:r w:rsidRPr="00466FDF">
        <w:rPr>
          <w:rFonts w:ascii="IrisUPC" w:hAnsi="IrisUPC" w:cs="IrisUPC" w:hint="cs"/>
          <w:color w:val="000000" w:themeColor="text1"/>
          <w:spacing w:val="-12"/>
          <w:sz w:val="32"/>
          <w:szCs w:val="32"/>
          <w:cs/>
        </w:rPr>
        <w:t>ค้น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ทางมานุษยวิทย</w:t>
      </w:r>
      <w:r w:rsidR="00AB0170">
        <w:rPr>
          <w:rFonts w:ascii="IrisUPC" w:hAnsi="IrisUPC" w:cs="IrisUPC" w:hint="cs"/>
          <w:color w:val="000000" w:themeColor="text1"/>
          <w:sz w:val="32"/>
          <w:szCs w:val="32"/>
          <w:cs/>
        </w:rPr>
        <w:t>า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ที่ไขปริศนาวิวัฒนาการของมนุษย์</w:t>
      </w:r>
      <w:r w:rsidRPr="00906490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โดย</w:t>
      </w:r>
      <w:r w:rsidR="002D5069">
        <w:rPr>
          <w:rFonts w:ascii="IrisUPC" w:hAnsi="IrisUPC" w:cs="IrisUPC" w:hint="cs"/>
          <w:color w:val="000000" w:themeColor="text1"/>
          <w:sz w:val="32"/>
          <w:szCs w:val="32"/>
          <w:cs/>
        </w:rPr>
        <w:t>มีการขุด</w:t>
      </w:r>
      <w:r w:rsidRPr="00906490">
        <w:rPr>
          <w:rFonts w:ascii="IrisUPC" w:hAnsi="IrisUPC" w:cs="IrisUPC"/>
          <w:color w:val="000000" w:themeColor="text1"/>
          <w:sz w:val="32"/>
          <w:szCs w:val="32"/>
          <w:cs/>
        </w:rPr>
        <w:t>พบ</w:t>
      </w:r>
      <w:proofErr w:type="spellStart"/>
      <w:r w:rsidRPr="00906490">
        <w:rPr>
          <w:rFonts w:ascii="IrisUPC" w:hAnsi="IrisUPC" w:cs="IrisUPC"/>
          <w:color w:val="000000" w:themeColor="text1"/>
          <w:sz w:val="32"/>
          <w:szCs w:val="32"/>
          <w:cs/>
        </w:rPr>
        <w:t>ฟอสซิล</w:t>
      </w:r>
      <w:proofErr w:type="spellEnd"/>
      <w:r w:rsidRPr="00906490">
        <w:rPr>
          <w:rFonts w:ascii="IrisUPC" w:hAnsi="IrisUPC" w:cs="IrisUPC"/>
          <w:color w:val="000000" w:themeColor="text1"/>
          <w:sz w:val="32"/>
          <w:szCs w:val="32"/>
          <w:cs/>
        </w:rPr>
        <w:t>มนุษย์</w:t>
      </w:r>
      <w:r w:rsidR="002D5069">
        <w:rPr>
          <w:rFonts w:ascii="IrisUPC" w:hAnsi="IrisUPC" w:cs="IrisUPC" w:hint="cs"/>
          <w:color w:val="000000" w:themeColor="text1"/>
          <w:sz w:val="32"/>
          <w:szCs w:val="32"/>
          <w:cs/>
        </w:rPr>
        <w:t>ตั้งแต่ยุค</w:t>
      </w:r>
      <w:r w:rsidR="00AB0170">
        <w:rPr>
          <w:rFonts w:ascii="IrisUPC" w:hAnsi="IrisUPC" w:cs="IrisUPC" w:hint="cs"/>
          <w:color w:val="000000" w:themeColor="text1"/>
          <w:sz w:val="32"/>
          <w:szCs w:val="32"/>
          <w:cs/>
        </w:rPr>
        <w:t>เริ่มแรก</w:t>
      </w:r>
      <w:r w:rsidR="00AB0170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="00AB0170">
        <w:rPr>
          <w:rFonts w:ascii="IrisUPC" w:hAnsi="IrisUPC" w:cs="IrisUPC" w:hint="cs"/>
          <w:color w:val="000000" w:themeColor="text1"/>
          <w:sz w:val="32"/>
          <w:szCs w:val="32"/>
          <w:cs/>
        </w:rPr>
        <w:t>และพบเครื่องมือหากินของมนุษย์</w:t>
      </w:r>
      <w:r w:rsidR="003029AF">
        <w:rPr>
          <w:rFonts w:ascii="IrisUPC" w:hAnsi="IrisUPC" w:cs="IrisUPC" w:hint="cs"/>
          <w:color w:val="000000" w:themeColor="text1"/>
          <w:sz w:val="32"/>
          <w:szCs w:val="32"/>
          <w:cs/>
        </w:rPr>
        <w:t>ทั้งที่อยู่ในยุคหินเก่าและยุค</w:t>
      </w:r>
      <w:r w:rsidR="003029AF">
        <w:rPr>
          <w:rFonts w:ascii="IrisUPC" w:hAnsi="IrisUPC" w:cs="IrisUPC" w:hint="cs"/>
          <w:color w:val="000000" w:themeColor="text1"/>
          <w:sz w:val="32"/>
          <w:szCs w:val="32"/>
          <w:cs/>
        </w:rPr>
        <w:lastRenderedPageBreak/>
        <w:t>หินใหม่</w:t>
      </w:r>
      <w:r w:rsidR="00AB0170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อันแสดงถึงพัฒนาการทางวัฒนธรรมยาวนาน  </w:t>
      </w:r>
      <w:proofErr w:type="spellStart"/>
      <w:r w:rsidRPr="00906490">
        <w:rPr>
          <w:rFonts w:ascii="IrisUPC" w:hAnsi="IrisUPC" w:cs="IrisUPC"/>
          <w:color w:val="000000" w:themeColor="text1"/>
          <w:sz w:val="32"/>
          <w:szCs w:val="32"/>
          <w:cs/>
        </w:rPr>
        <w:t>ซังงี</w:t>
      </w:r>
      <w:proofErr w:type="spellEnd"/>
      <w:r w:rsidRPr="00906490">
        <w:rPr>
          <w:rFonts w:ascii="IrisUPC" w:hAnsi="IrisUPC" w:cs="IrisUPC"/>
          <w:color w:val="000000" w:themeColor="text1"/>
          <w:sz w:val="32"/>
          <w:szCs w:val="32"/>
          <w:cs/>
        </w:rPr>
        <w:t>รัน</w:t>
      </w:r>
      <w:r w:rsidR="00AB0170">
        <w:rPr>
          <w:rFonts w:ascii="IrisUPC" w:hAnsi="IrisUPC" w:cs="IrisUPC" w:hint="cs"/>
          <w:color w:val="000000" w:themeColor="text1"/>
          <w:sz w:val="32"/>
          <w:szCs w:val="32"/>
          <w:cs/>
        </w:rPr>
        <w:t>จึงนับ</w:t>
      </w:r>
      <w:r w:rsidRPr="00906490">
        <w:rPr>
          <w:rFonts w:ascii="IrisUPC" w:hAnsi="IrisUPC" w:cs="IrisUPC"/>
          <w:color w:val="000000" w:themeColor="text1"/>
          <w:sz w:val="32"/>
          <w:szCs w:val="32"/>
          <w:cs/>
        </w:rPr>
        <w:t>เป็นสถานที่สำคัญที่ทำให้เราเข้าใจวิวัฒนาการของมนุษย์มากขึ้น</w:t>
      </w:r>
    </w:p>
    <w:p w:rsidR="00CB39D4" w:rsidRPr="00290ADE" w:rsidRDefault="00CB39D4" w:rsidP="00CB39D4">
      <w:pPr>
        <w:shd w:val="clear" w:color="auto" w:fill="FFFFFF"/>
        <w:jc w:val="thaiDistribute"/>
        <w:rPr>
          <w:rFonts w:ascii="IrisUPC" w:hAnsi="IrisUPC" w:cs="IrisUPC"/>
          <w:color w:val="000000"/>
          <w:sz w:val="32"/>
          <w:szCs w:val="32"/>
        </w:rPr>
      </w:pPr>
      <w:r w:rsidRPr="00290ADE">
        <w:rPr>
          <w:rFonts w:ascii="IrisUPC" w:hAnsi="IrisUPC" w:cs="IrisUPC"/>
          <w:noProof/>
          <w:color w:val="000000"/>
          <w:sz w:val="32"/>
          <w:szCs w:val="32"/>
        </w:rPr>
        <w:drawing>
          <wp:anchor distT="0" distB="0" distL="114300" distR="114300" simplePos="0" relativeHeight="251712000" behindDoc="1" locked="0" layoutInCell="1" allowOverlap="1" wp14:anchorId="64ECC366" wp14:editId="6A11129E">
            <wp:simplePos x="0" y="0"/>
            <wp:positionH relativeFrom="column">
              <wp:posOffset>-55245</wp:posOffset>
            </wp:positionH>
            <wp:positionV relativeFrom="paragraph">
              <wp:posOffset>102235</wp:posOffset>
            </wp:positionV>
            <wp:extent cx="2660015" cy="1938020"/>
            <wp:effectExtent l="0" t="0" r="6985" b="5080"/>
            <wp:wrapTight wrapText="bothSides">
              <wp:wrapPolygon edited="0">
                <wp:start x="0" y="0"/>
                <wp:lineTo x="0" y="21444"/>
                <wp:lineTo x="21502" y="21444"/>
                <wp:lineTo x="21502" y="0"/>
                <wp:lineTo x="0" y="0"/>
              </wp:wrapPolygon>
            </wp:wrapTight>
            <wp:docPr id="9" name="Picture 3" descr="พาไปชม.. มรดกโลก 33 แห่งในอาเซีย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พาไปชม.. มรดกโลก 33 แห่งในอาเซียน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ADE">
        <w:rPr>
          <w:rFonts w:ascii="IrisUPC" w:hAnsi="IrisUPC" w:cs="IrisUPC"/>
          <w:b/>
          <w:bCs/>
          <w:sz w:val="32"/>
          <w:szCs w:val="32"/>
        </w:rPr>
        <w:t>4.</w:t>
      </w:r>
      <w:r w:rsidRPr="00290ADE">
        <w:rPr>
          <w:rFonts w:ascii="IrisUPC" w:hAnsi="IrisUPC" w:cs="IrisUPC"/>
          <w:noProof/>
          <w:color w:val="000000"/>
          <w:sz w:val="32"/>
          <w:szCs w:val="32"/>
        </w:rPr>
        <w:t xml:space="preserve"> </w:t>
      </w:r>
      <w:proofErr w:type="gramStart"/>
      <w:r w:rsidRPr="00290ADE">
        <w:rPr>
          <w:rFonts w:ascii="IrisUPC" w:hAnsi="IrisUPC" w:cs="IrisUPC"/>
          <w:b/>
          <w:bCs/>
          <w:color w:val="000000"/>
          <w:spacing w:val="-10"/>
          <w:sz w:val="32"/>
          <w:szCs w:val="32"/>
          <w:cs/>
        </w:rPr>
        <w:t>ภูมิทัศน์ทางวัฒนธรรมเมืองบาหลี</w:t>
      </w:r>
      <w:r w:rsidRPr="00290ADE">
        <w:rPr>
          <w:rFonts w:ascii="IrisUPC" w:hAnsi="IrisUPC" w:cs="IrisUPC" w:hint="cs"/>
          <w:b/>
          <w:bCs/>
          <w:color w:val="000000"/>
          <w:spacing w:val="-10"/>
          <w:sz w:val="32"/>
          <w:szCs w:val="32"/>
          <w:cs/>
        </w:rPr>
        <w:t xml:space="preserve"> </w:t>
      </w:r>
      <w:r w:rsidRPr="00290ADE">
        <w:rPr>
          <w:rFonts w:ascii="IrisUPC" w:hAnsi="IrisUPC" w:cs="IrisUPC"/>
          <w:b/>
          <w:bCs/>
          <w:color w:val="000000"/>
          <w:spacing w:val="-10"/>
          <w:sz w:val="32"/>
          <w:szCs w:val="32"/>
          <w:cs/>
        </w:rPr>
        <w:t>:</w:t>
      </w:r>
      <w:proofErr w:type="gramEnd"/>
      <w:r w:rsidRPr="00290ADE">
        <w:rPr>
          <w:rFonts w:ascii="IrisUPC" w:hAnsi="IrisUPC" w:cs="IrisUPC"/>
          <w:b/>
          <w:bCs/>
          <w:color w:val="000000"/>
          <w:spacing w:val="-10"/>
          <w:sz w:val="32"/>
          <w:szCs w:val="32"/>
          <w:cs/>
        </w:rPr>
        <w:t xml:space="preserve"> ระบบ</w:t>
      </w:r>
      <w:r w:rsidRPr="00290ADE">
        <w:rPr>
          <w:rFonts w:ascii="IrisUPC" w:hAnsi="IrisUPC" w:cs="IrisUPC" w:hint="cs"/>
          <w:b/>
          <w:bCs/>
          <w:color w:val="000000"/>
          <w:spacing w:val="-10"/>
          <w:sz w:val="32"/>
          <w:szCs w:val="32"/>
          <w:cs/>
        </w:rPr>
        <w:t>สุบัก</w:t>
      </w:r>
      <w:r w:rsidRPr="00290ADE">
        <w:rPr>
          <w:rFonts w:ascii="IrisUPC" w:hAnsi="IrisUPC" w:cs="IrisUPC" w:hint="cs"/>
          <w:b/>
          <w:bCs/>
          <w:color w:val="000000"/>
          <w:sz w:val="32"/>
          <w:szCs w:val="32"/>
          <w:cs/>
        </w:rPr>
        <w:t xml:space="preserve"> </w:t>
      </w:r>
    </w:p>
    <w:p w:rsidR="00CB39D4" w:rsidRPr="00FD50F3" w:rsidRDefault="00CB39D4" w:rsidP="00214B0B">
      <w:pPr>
        <w:shd w:val="clear" w:color="auto" w:fill="FFFFFF"/>
        <w:spacing w:before="120"/>
        <w:jc w:val="thaiDistribute"/>
        <w:rPr>
          <w:rFonts w:ascii="IrisUPC" w:hAnsi="IrisUPC" w:cs="IrisUPC"/>
          <w:color w:val="000000"/>
          <w:sz w:val="32"/>
          <w:szCs w:val="32"/>
          <w:cs/>
        </w:rPr>
      </w:pPr>
      <w:r>
        <w:rPr>
          <w:rFonts w:ascii="IrisUPC" w:hAnsi="IrisUPC" w:cs="IrisUPC" w:hint="cs"/>
          <w:color w:val="000000"/>
          <w:sz w:val="36"/>
          <w:szCs w:val="36"/>
          <w:cs/>
        </w:rPr>
        <w:tab/>
      </w:r>
      <w:r w:rsidRPr="00CB39D4">
        <w:rPr>
          <w:rFonts w:ascii="IrisUPC" w:hAnsi="IrisUPC" w:cs="IrisUPC" w:hint="cs"/>
          <w:color w:val="000000"/>
          <w:sz w:val="32"/>
          <w:szCs w:val="32"/>
          <w:cs/>
        </w:rPr>
        <w:t>ระบบสุบัก</w:t>
      </w:r>
      <w:r>
        <w:rPr>
          <w:rFonts w:ascii="IrisUPC" w:hAnsi="IrisUPC" w:cs="IrisUPC" w:hint="cs"/>
          <w:color w:val="000000"/>
          <w:sz w:val="32"/>
          <w:szCs w:val="32"/>
          <w:cs/>
        </w:rPr>
        <w:t>เป็นวิถีชลประทานแบบดั้งเดิม</w:t>
      </w:r>
      <w:r w:rsidR="00FD50F3">
        <w:rPr>
          <w:rFonts w:ascii="IrisUPC" w:hAnsi="IrisUPC" w:cs="IrisUPC" w:hint="cs"/>
          <w:color w:val="000000"/>
          <w:sz w:val="32"/>
          <w:szCs w:val="32"/>
          <w:cs/>
        </w:rPr>
        <w:t>ที่มีมานานกว่าพันปีของ</w:t>
      </w:r>
      <w:r>
        <w:rPr>
          <w:rFonts w:ascii="IrisUPC" w:hAnsi="IrisUPC" w:cs="IrisUPC" w:hint="cs"/>
          <w:color w:val="000000"/>
          <w:sz w:val="32"/>
          <w:szCs w:val="32"/>
          <w:cs/>
        </w:rPr>
        <w:t xml:space="preserve">เกาะบาหลี เกิดขึ้นราวศตวรรษที่ </w:t>
      </w:r>
      <w:r>
        <w:rPr>
          <w:rFonts w:ascii="IrisUPC" w:hAnsi="IrisUPC" w:cs="IrisUPC"/>
          <w:color w:val="000000"/>
          <w:sz w:val="32"/>
          <w:szCs w:val="32"/>
        </w:rPr>
        <w:t>10</w:t>
      </w:r>
      <w:r>
        <w:rPr>
          <w:rFonts w:ascii="IrisUPC" w:hAnsi="IrisUPC" w:cs="IrisUPC" w:hint="cs"/>
          <w:color w:val="000000"/>
          <w:sz w:val="32"/>
          <w:szCs w:val="32"/>
          <w:cs/>
        </w:rPr>
        <w:t xml:space="preserve"> มีลักษณะเป็นสถาบันทางสังคมและศาสนาเปรียบได้กับ “สหกรณ์ชาวบ้าน” ที่ผนวกศาสนา ความเชื่อ เทคโนโลยีการเกษตร วัฒนธรรม และการเมืองท้องถิ่นไว้ด้วยกัน</w:t>
      </w:r>
      <w:r w:rsidR="00FD50F3">
        <w:rPr>
          <w:rFonts w:ascii="IrisUPC" w:hAnsi="IrisUPC" w:cs="IrisUPC" w:hint="cs"/>
          <w:color w:val="000000"/>
          <w:sz w:val="32"/>
          <w:szCs w:val="32"/>
          <w:cs/>
        </w:rPr>
        <w:t xml:space="preserve"> กำหนดขอบเขตคล้ายหมู่บ้าน และมี “อุทกอารา” หรือ วัดน้ำเป็นศูนย์กลางในการ</w:t>
      </w:r>
      <w:r w:rsidR="00A71D27">
        <w:rPr>
          <w:rFonts w:ascii="IrisUPC" w:hAnsi="IrisUPC" w:cs="IrisUPC" w:hint="cs"/>
          <w:color w:val="000000"/>
          <w:sz w:val="32"/>
          <w:szCs w:val="32"/>
          <w:cs/>
        </w:rPr>
        <w:t>บริหารจัดการน้ำ ที่มีเครือข่ายซั</w:t>
      </w:r>
      <w:r w:rsidR="00FD50F3">
        <w:rPr>
          <w:rFonts w:ascii="IrisUPC" w:hAnsi="IrisUPC" w:cs="IrisUPC" w:hint="cs"/>
          <w:color w:val="000000"/>
          <w:sz w:val="32"/>
          <w:szCs w:val="32"/>
          <w:cs/>
        </w:rPr>
        <w:t>บซ้อน</w:t>
      </w:r>
      <w:r w:rsidR="00A71D27">
        <w:rPr>
          <w:rFonts w:ascii="IrisUPC" w:hAnsi="IrisUPC" w:cs="IrisUPC" w:hint="cs"/>
          <w:color w:val="000000"/>
          <w:sz w:val="32"/>
          <w:szCs w:val="32"/>
          <w:cs/>
        </w:rPr>
        <w:t>ในการส่งน้ำขึ้นไปสู่นาขั้นบันไดชั้นบนสุดของเนินเขา ก่อนปล่อยให้ไหลลงสู่นาข้าวเบื้องล่าง</w:t>
      </w:r>
      <w:r w:rsidR="00FD50F3">
        <w:rPr>
          <w:rFonts w:ascii="IrisUPC" w:hAnsi="IrisUPC" w:cs="IrisUPC" w:hint="cs"/>
          <w:color w:val="000000"/>
          <w:sz w:val="32"/>
          <w:szCs w:val="32"/>
          <w:cs/>
        </w:rPr>
        <w:t>หลักการที่สำคัญที่สุดในระบบสุบัก คือ ปรัชญาไตร</w:t>
      </w:r>
      <w:proofErr w:type="spellStart"/>
      <w:r w:rsidR="00FD50F3">
        <w:rPr>
          <w:rFonts w:ascii="IrisUPC" w:hAnsi="IrisUPC" w:cs="IrisUPC" w:hint="cs"/>
          <w:color w:val="000000"/>
          <w:sz w:val="32"/>
          <w:szCs w:val="32"/>
          <w:cs/>
        </w:rPr>
        <w:t>หิตครณะ</w:t>
      </w:r>
      <w:proofErr w:type="spellEnd"/>
      <w:r w:rsidR="00FD50F3">
        <w:rPr>
          <w:rFonts w:ascii="IrisUPC" w:hAnsi="IrisUPC" w:cs="IrisUPC" w:hint="cs"/>
          <w:color w:val="000000"/>
          <w:sz w:val="32"/>
          <w:szCs w:val="32"/>
          <w:cs/>
        </w:rPr>
        <w:t xml:space="preserve"> หรือ หลักความสมดุลกลมกลืน </w:t>
      </w:r>
      <w:r w:rsidR="00FD50F3">
        <w:rPr>
          <w:rFonts w:ascii="IrisUPC" w:hAnsi="IrisUPC" w:cs="IrisUPC"/>
          <w:color w:val="000000"/>
          <w:sz w:val="32"/>
          <w:szCs w:val="32"/>
        </w:rPr>
        <w:t>3</w:t>
      </w:r>
      <w:r w:rsidR="00FD50F3">
        <w:rPr>
          <w:rFonts w:ascii="IrisUPC" w:hAnsi="IrisUPC" w:cs="IrisUPC" w:hint="cs"/>
          <w:color w:val="000000"/>
          <w:sz w:val="32"/>
          <w:szCs w:val="32"/>
          <w:cs/>
        </w:rPr>
        <w:t xml:space="preserve"> ประการ อันเป็นหลักการสร้างความสงบสุขแก่ชีวิตของศาสนาฮินดูในอินเดีย</w:t>
      </w:r>
    </w:p>
    <w:p w:rsidR="00AF3ED5" w:rsidRPr="00AF3ED5" w:rsidRDefault="00AF3ED5" w:rsidP="00214B0B">
      <w:pPr>
        <w:pStyle w:val="a3"/>
        <w:spacing w:before="120" w:beforeAutospacing="0" w:after="120" w:afterAutospacing="0"/>
        <w:rPr>
          <w:rFonts w:ascii="IrisUPC" w:eastAsia="Times New Roman" w:hAnsi="IrisUPC" w:cs="IrisUPC"/>
          <w:b/>
          <w:bCs/>
          <w:color w:val="000000" w:themeColor="text1"/>
          <w:sz w:val="32"/>
          <w:szCs w:val="32"/>
          <w:lang w:eastAsia="en-US"/>
        </w:rPr>
      </w:pPr>
      <w:r w:rsidRPr="00290ADE">
        <w:rPr>
          <w:rFonts w:ascii="IrisUPC" w:hAnsi="IrisUPC" w:cs="IrisUPC"/>
          <w:b/>
          <w:bCs/>
          <w:color w:val="000000" w:themeColor="text1"/>
          <w:sz w:val="32"/>
          <w:szCs w:val="32"/>
        </w:rPr>
        <w:t xml:space="preserve">5. </w:t>
      </w:r>
      <w:r w:rsidRPr="00290ADE">
        <w:rPr>
          <w:rFonts w:ascii="IrisUPC" w:eastAsia="Times New Roman" w:hAnsi="IrisUPC" w:cs="IrisUPC"/>
          <w:b/>
          <w:bCs/>
          <w:color w:val="000000" w:themeColor="text1"/>
          <w:sz w:val="32"/>
          <w:szCs w:val="32"/>
          <w:cs/>
          <w:lang w:eastAsia="en-US"/>
        </w:rPr>
        <w:t>อุทยานแห่งชา</w:t>
      </w:r>
      <w:proofErr w:type="spellStart"/>
      <w:r w:rsidRPr="00290ADE">
        <w:rPr>
          <w:rFonts w:ascii="IrisUPC" w:eastAsia="Times New Roman" w:hAnsi="IrisUPC" w:cs="IrisUPC"/>
          <w:b/>
          <w:bCs/>
          <w:color w:val="000000" w:themeColor="text1"/>
          <w:sz w:val="32"/>
          <w:szCs w:val="32"/>
          <w:cs/>
          <w:lang w:eastAsia="en-US"/>
        </w:rPr>
        <w:t>ติลอเรนซ์</w:t>
      </w:r>
      <w:proofErr w:type="spellEnd"/>
      <w:r w:rsidRPr="00290ADE">
        <w:rPr>
          <w:rFonts w:ascii="IrisUPC" w:eastAsia="Times New Roman" w:hAnsi="IrisUPC" w:cs="Iris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  <w:r w:rsidRPr="00AF3ED5">
        <w:rPr>
          <w:rFonts w:ascii="IrisUPC" w:hAnsi="IrisUPC" w:cs="IrisUPC"/>
          <w:color w:val="000000" w:themeColor="text1"/>
          <w:sz w:val="32"/>
          <w:szCs w:val="32"/>
        </w:rPr>
        <w:t>                    </w:t>
      </w:r>
    </w:p>
    <w:p w:rsidR="00AF3ED5" w:rsidRPr="00AF3ED5" w:rsidRDefault="00214B0B" w:rsidP="00214B0B">
      <w:pPr>
        <w:spacing w:after="24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 w:rsidRPr="00975BE5"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716096" behindDoc="1" locked="0" layoutInCell="1" allowOverlap="1" wp14:anchorId="48D58A4C" wp14:editId="43276DFC">
            <wp:simplePos x="0" y="0"/>
            <wp:positionH relativeFrom="column">
              <wp:posOffset>3016250</wp:posOffset>
            </wp:positionH>
            <wp:positionV relativeFrom="paragraph">
              <wp:posOffset>85090</wp:posOffset>
            </wp:positionV>
            <wp:extent cx="2699385" cy="1949450"/>
            <wp:effectExtent l="0" t="0" r="5715" b="0"/>
            <wp:wrapTight wrapText="bothSides">
              <wp:wrapPolygon edited="0">
                <wp:start x="0" y="0"/>
                <wp:lineTo x="0" y="21319"/>
                <wp:lineTo x="21493" y="21319"/>
                <wp:lineTo x="21493" y="0"/>
                <wp:lineTo x="0" y="0"/>
              </wp:wrapPolygon>
            </wp:wrapTight>
            <wp:docPr id="13" name="Picture 7" descr="พาไปชม.. มรดกโลก 33 แห่งในอาเซีย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พาไปชม.. มรดกโลก 33 แห่งในอาเซียน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ED5" w:rsidRPr="00AF3ED5">
        <w:rPr>
          <w:rFonts w:ascii="IrisUPC" w:hAnsi="IrisUPC" w:cs="IrisUPC"/>
          <w:color w:val="000000" w:themeColor="text1"/>
          <w:sz w:val="32"/>
          <w:szCs w:val="32"/>
        </w:rPr>
        <w:t xml:space="preserve">       </w:t>
      </w:r>
      <w:r w:rsidR="00AF3ED5" w:rsidRPr="00AF3ED5">
        <w:rPr>
          <w:rFonts w:ascii="IrisUPC" w:hAnsi="IrisUPC" w:cs="IrisUPC"/>
          <w:color w:val="000000" w:themeColor="text1"/>
          <w:sz w:val="32"/>
          <w:szCs w:val="32"/>
          <w:cs/>
        </w:rPr>
        <w:t>อุทยานแห่งชา</w:t>
      </w:r>
      <w:proofErr w:type="spellStart"/>
      <w:r w:rsidR="00AF3ED5" w:rsidRPr="00AF3ED5">
        <w:rPr>
          <w:rFonts w:ascii="IrisUPC" w:hAnsi="IrisUPC" w:cs="IrisUPC"/>
          <w:color w:val="000000" w:themeColor="text1"/>
          <w:sz w:val="32"/>
          <w:szCs w:val="32"/>
          <w:cs/>
        </w:rPr>
        <w:t>ติลอเรนซ์</w:t>
      </w:r>
      <w:proofErr w:type="spellEnd"/>
      <w:r w:rsidR="00AF3ED5" w:rsidRPr="00AF3ED5">
        <w:rPr>
          <w:rFonts w:ascii="IrisUPC" w:hAnsi="IrisUPC" w:cs="IrisUPC"/>
          <w:color w:val="000000" w:themeColor="text1"/>
          <w:sz w:val="32"/>
          <w:szCs w:val="32"/>
          <w:cs/>
        </w:rPr>
        <w:t xml:space="preserve"> มีพื้นที่ </w:t>
      </w:r>
      <w:r w:rsidR="00AF3ED5" w:rsidRPr="00AF3ED5">
        <w:rPr>
          <w:rFonts w:ascii="IrisUPC" w:hAnsi="IrisUPC" w:cs="IrisUPC"/>
          <w:color w:val="000000" w:themeColor="text1"/>
          <w:sz w:val="32"/>
          <w:szCs w:val="32"/>
        </w:rPr>
        <w:t xml:space="preserve">2.5 </w:t>
      </w:r>
      <w:r w:rsidR="00AF3ED5" w:rsidRPr="00AF3ED5">
        <w:rPr>
          <w:rFonts w:ascii="IrisUPC" w:hAnsi="IrisUPC" w:cs="IrisUPC"/>
          <w:color w:val="000000" w:themeColor="text1"/>
          <w:sz w:val="32"/>
          <w:szCs w:val="32"/>
          <w:cs/>
        </w:rPr>
        <w:t>ล้าน</w:t>
      </w:r>
      <w:proofErr w:type="spellStart"/>
      <w:r w:rsidR="00AF3ED5" w:rsidRPr="00AF3ED5">
        <w:rPr>
          <w:rFonts w:ascii="IrisUPC" w:hAnsi="IrisUPC" w:cs="IrisUPC"/>
          <w:color w:val="000000" w:themeColor="text1"/>
          <w:sz w:val="32"/>
          <w:szCs w:val="32"/>
          <w:cs/>
        </w:rPr>
        <w:t>เฮคเตอร์</w:t>
      </w:r>
      <w:proofErr w:type="spellEnd"/>
      <w:r w:rsidR="00AF3ED5" w:rsidRPr="00AF3ED5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 w:rsidR="00AF3ED5" w:rsidRPr="00AF3ED5">
        <w:rPr>
          <w:rFonts w:ascii="IrisUPC" w:hAnsi="IrisUPC" w:cs="IrisUPC"/>
          <w:color w:val="000000" w:themeColor="text1"/>
          <w:spacing w:val="-10"/>
          <w:sz w:val="32"/>
          <w:szCs w:val="32"/>
          <w:cs/>
        </w:rPr>
        <w:t>เป็นเขตอนุรักษ์ที่ใหญ่ที่สุดในภูมิภาคเอเชียตะวันออกเฉียงใต้</w:t>
      </w:r>
      <w:r w:rsidR="00AF3ED5" w:rsidRPr="00AF3ED5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="00AF3ED5" w:rsidRPr="00AF3ED5">
        <w:rPr>
          <w:rFonts w:ascii="IrisUPC" w:hAnsi="IrisUPC" w:cs="IrisUPC"/>
          <w:color w:val="000000" w:themeColor="text1"/>
          <w:sz w:val="32"/>
          <w:szCs w:val="32"/>
          <w:cs/>
        </w:rPr>
        <w:t>เป็นพื้นที่เพียงแห่งเดียวในโลกที่เชื่อมพื้นที่ยอดเขามีหิมะปกคลุมกับสิ่งแวดล้อมทางทะเลเขตร้อนรวมถึงพื้นที่ชุ่มน้ำ</w:t>
      </w:r>
      <w:r w:rsidR="00AF3ED5" w:rsidRPr="00AF3ED5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="00AF3ED5" w:rsidRPr="00AF3ED5">
        <w:rPr>
          <w:rFonts w:ascii="IrisUPC" w:hAnsi="IrisUPC" w:cs="IrisUPC"/>
          <w:color w:val="000000" w:themeColor="text1"/>
          <w:sz w:val="32"/>
          <w:szCs w:val="32"/>
          <w:cs/>
        </w:rPr>
        <w:t>โดยที่บริเวณนี้ตั้งอยู่บนจุดบรรจบของสองแผ่นทวีปที่เคลื่อนเข้าหากัน</w:t>
      </w:r>
      <w:r w:rsidR="00AF3ED5" w:rsidRPr="00AF3ED5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="00AF3ED5" w:rsidRPr="00AF3ED5">
        <w:rPr>
          <w:rFonts w:ascii="IrisUPC" w:hAnsi="IrisUPC" w:cs="IrisUPC"/>
          <w:color w:val="000000" w:themeColor="text1"/>
          <w:sz w:val="32"/>
          <w:szCs w:val="32"/>
          <w:cs/>
        </w:rPr>
        <w:t>พื้นที่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นี้</w:t>
      </w:r>
      <w:r w:rsidR="00AF3ED5" w:rsidRPr="00AF3ED5">
        <w:rPr>
          <w:rFonts w:ascii="IrisUPC" w:hAnsi="IrisUPC" w:cs="IrisUPC"/>
          <w:color w:val="000000" w:themeColor="text1"/>
          <w:sz w:val="32"/>
          <w:szCs w:val="32"/>
          <w:cs/>
        </w:rPr>
        <w:t>จึงมีความซับซ้อนทางธรณีวิทยา มีการก่อตัวของภูเขาและธารน้ำแข็ง</w:t>
      </w:r>
      <w:r w:rsidR="00AF3ED5" w:rsidRPr="00AF3ED5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และ</w:t>
      </w:r>
      <w:r w:rsidR="00AF3ED5" w:rsidRPr="00AF3ED5">
        <w:rPr>
          <w:rFonts w:ascii="IrisUPC" w:hAnsi="IrisUPC" w:cs="IrisUPC"/>
          <w:color w:val="000000" w:themeColor="text1"/>
          <w:sz w:val="32"/>
          <w:szCs w:val="32"/>
          <w:cs/>
        </w:rPr>
        <w:t>บริเวณนี้ยังมีแหล่ง</w:t>
      </w:r>
      <w:proofErr w:type="spellStart"/>
      <w:r w:rsidR="00AF3ED5" w:rsidRPr="00AF3ED5">
        <w:rPr>
          <w:rFonts w:ascii="IrisUPC" w:hAnsi="IrisUPC" w:cs="IrisUPC"/>
          <w:color w:val="000000" w:themeColor="text1"/>
          <w:sz w:val="32"/>
          <w:szCs w:val="32"/>
          <w:cs/>
        </w:rPr>
        <w:t>ฟอสซิล</w:t>
      </w:r>
      <w:proofErr w:type="spellEnd"/>
      <w:r w:rsidR="00AF3ED5" w:rsidRPr="00AF3ED5">
        <w:rPr>
          <w:rFonts w:ascii="IrisUPC" w:hAnsi="IrisUPC" w:cs="IrisUPC"/>
          <w:color w:val="000000" w:themeColor="text1"/>
          <w:sz w:val="32"/>
          <w:szCs w:val="32"/>
          <w:cs/>
        </w:rPr>
        <w:t>ซึ่งเป็นหลักฐานของวิวัฒนาการของชีวิตบนเกาะนิวกินี</w:t>
      </w:r>
      <w:r w:rsidR="00AF3ED5" w:rsidRPr="00AF3ED5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="00AF3ED5" w:rsidRPr="00AF3ED5">
        <w:rPr>
          <w:rFonts w:ascii="IrisUPC" w:hAnsi="IrisUPC" w:cs="IrisUPC"/>
          <w:color w:val="000000" w:themeColor="text1"/>
          <w:sz w:val="32"/>
          <w:szCs w:val="32"/>
          <w:cs/>
        </w:rPr>
        <w:t>และมีความหลากหลายทางชีวภาพสูงสุดในภูมิภาค</w:t>
      </w:r>
    </w:p>
    <w:p w:rsidR="00214B0B" w:rsidRDefault="00214B0B" w:rsidP="00214B0B">
      <w:pPr>
        <w:pStyle w:val="box-content"/>
        <w:tabs>
          <w:tab w:val="left" w:pos="4111"/>
        </w:tabs>
        <w:rPr>
          <w:rFonts w:ascii="IrisUPC" w:hAnsi="IrisUPC" w:cs="IrisUPC"/>
          <w:b/>
          <w:bCs/>
          <w:color w:val="000000"/>
          <w:sz w:val="36"/>
          <w:szCs w:val="36"/>
        </w:rPr>
      </w:pPr>
      <w:r w:rsidRPr="00975BE5">
        <w:rPr>
          <w:rFonts w:ascii="Tahoma" w:hAnsi="Tahoma" w:cs="Tahoma"/>
          <w:noProof/>
          <w:color w:val="000000"/>
          <w:sz w:val="24"/>
          <w:szCs w:val="24"/>
        </w:rPr>
        <w:drawing>
          <wp:anchor distT="0" distB="0" distL="114300" distR="114300" simplePos="0" relativeHeight="251717120" behindDoc="1" locked="0" layoutInCell="1" allowOverlap="1" wp14:anchorId="3CF97054" wp14:editId="48572B98">
            <wp:simplePos x="0" y="0"/>
            <wp:positionH relativeFrom="column">
              <wp:posOffset>-17780</wp:posOffset>
            </wp:positionH>
            <wp:positionV relativeFrom="paragraph">
              <wp:posOffset>146685</wp:posOffset>
            </wp:positionV>
            <wp:extent cx="2628265" cy="1871345"/>
            <wp:effectExtent l="0" t="0" r="635" b="0"/>
            <wp:wrapTight wrapText="bothSides">
              <wp:wrapPolygon edited="0">
                <wp:start x="0" y="0"/>
                <wp:lineTo x="0" y="21329"/>
                <wp:lineTo x="21449" y="21329"/>
                <wp:lineTo x="21449" y="0"/>
                <wp:lineTo x="0" y="0"/>
              </wp:wrapPolygon>
            </wp:wrapTight>
            <wp:docPr id="14" name="Picture 5" descr="พาไปชม.. มรดกโลก 33 แห่งในอาเซีย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พาไปชม.. มรดกโลก 33 แห่งในอาเซียน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8EA" w:rsidRPr="00290ADE" w:rsidRDefault="00C838EA" w:rsidP="00C838EA">
      <w:pPr>
        <w:pStyle w:val="box-content"/>
        <w:rPr>
          <w:rFonts w:ascii="IrisUPC" w:hAnsi="IrisUPC" w:cs="IrisUPC"/>
          <w:b/>
          <w:bCs/>
          <w:color w:val="000000"/>
          <w:sz w:val="32"/>
          <w:szCs w:val="32"/>
          <w:cs/>
        </w:rPr>
      </w:pPr>
      <w:r w:rsidRPr="00290ADE">
        <w:rPr>
          <w:rFonts w:ascii="IrisUPC" w:hAnsi="IrisUPC" w:cs="IrisUPC"/>
          <w:b/>
          <w:bCs/>
          <w:color w:val="000000"/>
          <w:sz w:val="32"/>
          <w:szCs w:val="32"/>
        </w:rPr>
        <w:t xml:space="preserve">6. </w:t>
      </w:r>
      <w:r w:rsidRPr="00290ADE">
        <w:rPr>
          <w:rFonts w:ascii="IrisUPC" w:hAnsi="IrisUPC" w:cs="IrisUPC" w:hint="cs"/>
          <w:b/>
          <w:bCs/>
          <w:color w:val="000000"/>
          <w:sz w:val="32"/>
          <w:szCs w:val="32"/>
          <w:cs/>
        </w:rPr>
        <w:t>อุทยานแห่งชาติโคโมโด</w:t>
      </w:r>
    </w:p>
    <w:p w:rsidR="00C838EA" w:rsidRPr="00C838EA" w:rsidRDefault="00C838EA" w:rsidP="00C838EA">
      <w:pPr>
        <w:spacing w:after="15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 w:rsidRPr="00C838EA">
        <w:rPr>
          <w:rFonts w:ascii="IrisUPC" w:hAnsi="IrisUPC" w:cs="IrisUPC"/>
          <w:color w:val="000000" w:themeColor="text1"/>
          <w:sz w:val="32"/>
          <w:szCs w:val="32"/>
        </w:rPr>
        <w:t xml:space="preserve">       </w:t>
      </w:r>
      <w:r w:rsidRPr="00C838EA">
        <w:rPr>
          <w:rFonts w:ascii="IrisUPC" w:hAnsi="IrisUPC" w:cs="IrisUPC"/>
          <w:color w:val="000000" w:themeColor="text1"/>
          <w:sz w:val="32"/>
          <w:szCs w:val="32"/>
          <w:cs/>
        </w:rPr>
        <w:t>อ</w:t>
      </w:r>
      <w:r>
        <w:rPr>
          <w:rFonts w:ascii="IrisUPC" w:hAnsi="IrisUPC" w:cs="IrisUPC"/>
          <w:color w:val="000000" w:themeColor="text1"/>
          <w:sz w:val="32"/>
          <w:szCs w:val="32"/>
          <w:cs/>
        </w:rPr>
        <w:t xml:space="preserve">ุทยานแห่งชาติโคโมโด </w:t>
      </w:r>
      <w:r w:rsidRPr="00C838EA">
        <w:rPr>
          <w:rFonts w:ascii="IrisUPC" w:hAnsi="IrisUPC" w:cs="IrisUPC"/>
          <w:color w:val="000000" w:themeColor="text1"/>
          <w:sz w:val="32"/>
          <w:szCs w:val="32"/>
          <w:cs/>
        </w:rPr>
        <w:t>เป็นเกาะภูเขาไฟ</w:t>
      </w:r>
      <w:r w:rsidRPr="00C838EA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Pr="00C838EA">
        <w:rPr>
          <w:rFonts w:ascii="IrisUPC" w:hAnsi="IrisUPC" w:cs="IrisUPC"/>
          <w:color w:val="000000" w:themeColor="text1"/>
          <w:sz w:val="32"/>
          <w:szCs w:val="32"/>
          <w:cs/>
        </w:rPr>
        <w:t>ซึ่งเป็นที่อยู่อาศัยของ</w:t>
      </w:r>
      <w:r w:rsidR="00214B0B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="00214B0B" w:rsidRPr="00C838EA">
        <w:rPr>
          <w:rFonts w:ascii="IrisUPC" w:hAnsi="IrisUPC" w:cs="IrisUPC"/>
          <w:color w:val="000000" w:themeColor="text1"/>
          <w:sz w:val="32"/>
          <w:szCs w:val="32"/>
        </w:rPr>
        <w:t>“</w:t>
      </w:r>
      <w:r w:rsidR="00214B0B" w:rsidRPr="00C838EA">
        <w:rPr>
          <w:rFonts w:ascii="IrisUPC" w:hAnsi="IrisUPC" w:cs="IrisUPC"/>
          <w:color w:val="000000" w:themeColor="text1"/>
          <w:sz w:val="32"/>
          <w:szCs w:val="32"/>
          <w:cs/>
        </w:rPr>
        <w:t>มังกรโคโมโด</w:t>
      </w:r>
      <w:r w:rsidR="00214B0B" w:rsidRPr="00C838EA">
        <w:rPr>
          <w:rFonts w:ascii="IrisUPC" w:hAnsi="IrisUPC" w:cs="IrisUPC"/>
          <w:color w:val="000000" w:themeColor="text1"/>
          <w:sz w:val="32"/>
          <w:szCs w:val="32"/>
        </w:rPr>
        <w:t xml:space="preserve">” </w:t>
      </w:r>
      <w:r w:rsidRPr="00C838EA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สัตว์เลื้อยคลานขนาดใหญ่ </w:t>
      </w:r>
      <w:r w:rsidR="00214B0B">
        <w:rPr>
          <w:rFonts w:ascii="IrisUPC" w:hAnsi="IrisUPC" w:cs="IrisUPC"/>
          <w:color w:val="000000" w:themeColor="text1"/>
          <w:sz w:val="32"/>
          <w:szCs w:val="32"/>
        </w:rPr>
        <w:t>5,700</w:t>
      </w:r>
      <w:r w:rsidRPr="00C838EA">
        <w:rPr>
          <w:rFonts w:ascii="IrisUPC" w:hAnsi="IrisUPC" w:cs="IrisUPC"/>
          <w:color w:val="000000" w:themeColor="text1"/>
          <w:sz w:val="32"/>
          <w:szCs w:val="32"/>
          <w:cs/>
        </w:rPr>
        <w:t xml:space="preserve"> ตัว</w:t>
      </w:r>
      <w:r w:rsidRPr="00C838EA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="00214B0B">
        <w:rPr>
          <w:rFonts w:ascii="IrisUPC" w:hAnsi="IrisUPC" w:cs="IrisUPC" w:hint="cs"/>
          <w:color w:val="000000" w:themeColor="text1"/>
          <w:sz w:val="32"/>
          <w:szCs w:val="32"/>
          <w:cs/>
        </w:rPr>
        <w:t>เป็น</w:t>
      </w:r>
      <w:r w:rsidRPr="00C838EA">
        <w:rPr>
          <w:rFonts w:ascii="IrisUPC" w:hAnsi="IrisUPC" w:cs="IrisUPC"/>
          <w:color w:val="000000" w:themeColor="text1"/>
          <w:sz w:val="32"/>
          <w:szCs w:val="32"/>
          <w:cs/>
        </w:rPr>
        <w:t>สัตว์</w:t>
      </w:r>
      <w:r w:rsidR="00214B0B">
        <w:rPr>
          <w:rFonts w:ascii="IrisUPC" w:hAnsi="IrisUPC" w:cs="IrisUPC" w:hint="cs"/>
          <w:color w:val="000000" w:themeColor="text1"/>
          <w:sz w:val="32"/>
          <w:szCs w:val="32"/>
          <w:cs/>
        </w:rPr>
        <w:t>ที่พบในอินโดนีเซียเพียงแห่งเดียว</w:t>
      </w:r>
      <w:r w:rsidRPr="00C838EA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Pr="00C838EA">
        <w:rPr>
          <w:rFonts w:ascii="IrisUPC" w:hAnsi="IrisUPC" w:cs="IrisUPC"/>
          <w:color w:val="000000" w:themeColor="text1"/>
          <w:sz w:val="32"/>
          <w:szCs w:val="32"/>
          <w:cs/>
        </w:rPr>
        <w:t>ดังนั้นจึงเป็นที่น่าสนใจของบรรดานักวิทยาศาสตร์ที่จะมาศึกษา</w:t>
      </w:r>
      <w:r w:rsidR="00214B0B">
        <w:rPr>
          <w:rFonts w:ascii="IrisUPC" w:hAnsi="IrisUPC" w:cs="IrisUPC" w:hint="cs"/>
          <w:color w:val="000000" w:themeColor="text1"/>
          <w:sz w:val="32"/>
          <w:szCs w:val="32"/>
          <w:cs/>
        </w:rPr>
        <w:t>เกี่ยวกับ</w:t>
      </w:r>
      <w:r w:rsidRPr="00C838EA">
        <w:rPr>
          <w:rFonts w:ascii="IrisUPC" w:hAnsi="IrisUPC" w:cs="IrisUPC"/>
          <w:color w:val="000000" w:themeColor="text1"/>
          <w:sz w:val="32"/>
          <w:szCs w:val="32"/>
          <w:cs/>
        </w:rPr>
        <w:t>ทฤษฎีของวิวัฒนาการ</w:t>
      </w:r>
      <w:r w:rsidRPr="00C838EA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</w:p>
    <w:p w:rsidR="00214B0B" w:rsidRDefault="00214B0B" w:rsidP="00C838EA">
      <w:pPr>
        <w:spacing w:after="150" w:line="300" w:lineRule="atLeast"/>
        <w:rPr>
          <w:rFonts w:ascii="IrisUPC" w:hAnsi="IrisUPC" w:cs="IrisUPC"/>
          <w:b/>
          <w:bCs/>
          <w:color w:val="000000" w:themeColor="text1"/>
          <w:sz w:val="36"/>
          <w:szCs w:val="36"/>
        </w:rPr>
      </w:pPr>
    </w:p>
    <w:p w:rsidR="00D7132A" w:rsidRDefault="00D7132A" w:rsidP="00C838EA">
      <w:pPr>
        <w:spacing w:after="150" w:line="300" w:lineRule="atLeast"/>
        <w:rPr>
          <w:rFonts w:ascii="IrisUPC" w:hAnsi="IrisUPC" w:cs="IrisUPC"/>
          <w:b/>
          <w:bCs/>
          <w:color w:val="000000" w:themeColor="text1"/>
          <w:sz w:val="32"/>
          <w:szCs w:val="32"/>
        </w:rPr>
      </w:pPr>
    </w:p>
    <w:p w:rsidR="00C838EA" w:rsidRPr="00C838EA" w:rsidRDefault="00C838EA" w:rsidP="00C838EA">
      <w:pPr>
        <w:spacing w:after="150" w:line="300" w:lineRule="atLeast"/>
        <w:rPr>
          <w:rFonts w:ascii="IrisUPC" w:hAnsi="IrisUPC" w:cs="IrisUPC"/>
          <w:b/>
          <w:bCs/>
          <w:color w:val="000000" w:themeColor="text1"/>
          <w:sz w:val="32"/>
          <w:szCs w:val="32"/>
        </w:rPr>
      </w:pPr>
      <w:r w:rsidRPr="00290ADE">
        <w:rPr>
          <w:rFonts w:ascii="IrisUPC" w:hAnsi="IrisUPC" w:cs="IrisUPC"/>
          <w:b/>
          <w:bCs/>
          <w:color w:val="000000" w:themeColor="text1"/>
          <w:sz w:val="32"/>
          <w:szCs w:val="32"/>
        </w:rPr>
        <w:lastRenderedPageBreak/>
        <w:t xml:space="preserve">7. </w:t>
      </w:r>
      <w:r w:rsidRPr="00290ADE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อุทยานแห่งชาติอู</w:t>
      </w:r>
      <w:proofErr w:type="spellStart"/>
      <w:r w:rsidRPr="00290ADE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จุง</w:t>
      </w:r>
      <w:proofErr w:type="spellEnd"/>
      <w:r w:rsidRPr="00290ADE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 xml:space="preserve">กูลอน </w:t>
      </w:r>
      <w:r w:rsidRPr="00C838EA">
        <w:rPr>
          <w:rFonts w:ascii="IrisUPC" w:hAnsi="IrisUPC" w:cs="IrisUPC"/>
          <w:color w:val="000000" w:themeColor="text1"/>
          <w:sz w:val="32"/>
          <w:szCs w:val="32"/>
        </w:rPr>
        <w:t>                           </w:t>
      </w:r>
    </w:p>
    <w:p w:rsidR="00C838EA" w:rsidRPr="00C838EA" w:rsidRDefault="00BA1DBE" w:rsidP="00CC44B9">
      <w:pPr>
        <w:spacing w:after="15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  <w:cs/>
        </w:rPr>
      </w:pPr>
      <w:r w:rsidRPr="00975BE5"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718144" behindDoc="1" locked="0" layoutInCell="1" allowOverlap="1" wp14:anchorId="3C5680FB" wp14:editId="5D9EFDEA">
            <wp:simplePos x="0" y="0"/>
            <wp:positionH relativeFrom="column">
              <wp:posOffset>2966085</wp:posOffset>
            </wp:positionH>
            <wp:positionV relativeFrom="paragraph">
              <wp:posOffset>45085</wp:posOffset>
            </wp:positionV>
            <wp:extent cx="2722245" cy="1880235"/>
            <wp:effectExtent l="0" t="0" r="1905" b="5715"/>
            <wp:wrapTight wrapText="bothSides">
              <wp:wrapPolygon edited="0">
                <wp:start x="0" y="0"/>
                <wp:lineTo x="0" y="21447"/>
                <wp:lineTo x="21464" y="21447"/>
                <wp:lineTo x="21464" y="0"/>
                <wp:lineTo x="0" y="0"/>
              </wp:wrapPolygon>
            </wp:wrapTight>
            <wp:docPr id="15" name="Picture 15" descr="พาไปชม.. มรดกโลก 33 แห่งในอาเซีย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พาไปชม.. มรดกโลก 33 แห่งในอาเซียน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8EA" w:rsidRPr="00C838EA">
        <w:rPr>
          <w:rFonts w:ascii="IrisUPC" w:hAnsi="IrisUPC" w:cs="IrisUPC"/>
          <w:color w:val="000000" w:themeColor="text1"/>
          <w:sz w:val="32"/>
          <w:szCs w:val="32"/>
        </w:rPr>
        <w:t>       </w:t>
      </w:r>
      <w:r w:rsidR="002355B1">
        <w:rPr>
          <w:rFonts w:ascii="IrisUPC" w:hAnsi="IrisUPC" w:cs="IrisUPC"/>
          <w:color w:val="000000" w:themeColor="text1"/>
          <w:sz w:val="32"/>
          <w:szCs w:val="32"/>
          <w:cs/>
        </w:rPr>
        <w:t>อุทยานแห่งชาติตั้ง</w:t>
      </w:r>
      <w:r w:rsidR="002355B1">
        <w:rPr>
          <w:rFonts w:ascii="IrisUPC" w:hAnsi="IrisUPC" w:cs="IrisUPC" w:hint="cs"/>
          <w:color w:val="000000" w:themeColor="text1"/>
          <w:sz w:val="32"/>
          <w:szCs w:val="32"/>
          <w:cs/>
        </w:rPr>
        <w:t>อยู่</w:t>
      </w:r>
      <w:r w:rsidR="00C838EA" w:rsidRPr="00C838EA">
        <w:rPr>
          <w:rFonts w:ascii="IrisUPC" w:hAnsi="IrisUPC" w:cs="IrisUPC"/>
          <w:color w:val="000000" w:themeColor="text1"/>
          <w:sz w:val="32"/>
          <w:szCs w:val="32"/>
          <w:cs/>
        </w:rPr>
        <w:t>ทิศตะวันตกเฉียงใต้ของชวาแถบไหล่ทวีปซุนดา รวมคาบสมุทรอู</w:t>
      </w:r>
      <w:proofErr w:type="spellStart"/>
      <w:r w:rsidR="00C838EA" w:rsidRPr="00C838EA">
        <w:rPr>
          <w:rFonts w:ascii="IrisUPC" w:hAnsi="IrisUPC" w:cs="IrisUPC"/>
          <w:color w:val="000000" w:themeColor="text1"/>
          <w:sz w:val="32"/>
          <w:szCs w:val="32"/>
          <w:cs/>
        </w:rPr>
        <w:t>จุง</w:t>
      </w:r>
      <w:proofErr w:type="spellEnd"/>
      <w:r w:rsidR="00C838EA" w:rsidRPr="00C838EA">
        <w:rPr>
          <w:rFonts w:ascii="IrisUPC" w:hAnsi="IrisUPC" w:cs="IrisUPC"/>
          <w:color w:val="000000" w:themeColor="text1"/>
          <w:sz w:val="32"/>
          <w:szCs w:val="32"/>
          <w:cs/>
        </w:rPr>
        <w:t>กูลอน เกาะนอกฝั่ง</w:t>
      </w:r>
      <w:r w:rsidR="00C838EA" w:rsidRPr="00C838EA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="00C838EA" w:rsidRPr="00C838EA">
        <w:rPr>
          <w:rFonts w:ascii="IrisUPC" w:hAnsi="IrisUPC" w:cs="IrisUPC"/>
          <w:color w:val="000000" w:themeColor="text1"/>
          <w:sz w:val="32"/>
          <w:szCs w:val="32"/>
          <w:cs/>
        </w:rPr>
        <w:t>และรวมถึง</w:t>
      </w:r>
      <w:r w:rsidR="0014001F">
        <w:rPr>
          <w:rFonts w:ascii="IrisUPC" w:hAnsi="IrisUPC" w:cs="IrisUPC"/>
          <w:color w:val="000000" w:themeColor="text1"/>
          <w:sz w:val="32"/>
          <w:szCs w:val="32"/>
          <w:cs/>
        </w:rPr>
        <w:t>เขตอนุรักษ์ธรรม</w:t>
      </w:r>
      <w:proofErr w:type="spellStart"/>
      <w:r w:rsidR="0014001F">
        <w:rPr>
          <w:rFonts w:ascii="IrisUPC" w:hAnsi="IrisUPC" w:cs="IrisUPC"/>
          <w:color w:val="000000" w:themeColor="text1"/>
          <w:sz w:val="32"/>
          <w:szCs w:val="32"/>
          <w:cs/>
        </w:rPr>
        <w:t>ชาติก</w:t>
      </w:r>
      <w:proofErr w:type="spellEnd"/>
      <w:r w:rsidR="0014001F">
        <w:rPr>
          <w:rFonts w:ascii="IrisUPC" w:hAnsi="IrisUPC" w:cs="IrisUPC"/>
          <w:color w:val="000000" w:themeColor="text1"/>
          <w:sz w:val="32"/>
          <w:szCs w:val="32"/>
          <w:cs/>
        </w:rPr>
        <w:t>รา</w:t>
      </w:r>
      <w:proofErr w:type="spellStart"/>
      <w:r w:rsidR="0014001F">
        <w:rPr>
          <w:rFonts w:ascii="IrisUPC" w:hAnsi="IrisUPC" w:cs="IrisUPC"/>
          <w:color w:val="000000" w:themeColor="text1"/>
          <w:sz w:val="32"/>
          <w:szCs w:val="32"/>
          <w:cs/>
        </w:rPr>
        <w:t>กะตั้ว</w:t>
      </w:r>
      <w:proofErr w:type="spellEnd"/>
      <w:r w:rsidR="00C838EA" w:rsidRPr="00C838EA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="00C838EA" w:rsidRPr="00C838EA">
        <w:rPr>
          <w:rFonts w:ascii="IrisUPC" w:hAnsi="IrisUPC" w:cs="IrisUPC"/>
          <w:color w:val="000000" w:themeColor="text1"/>
          <w:sz w:val="32"/>
          <w:szCs w:val="32"/>
          <w:cs/>
        </w:rPr>
        <w:t>นอกเหนือจากธรรมชาติ</w:t>
      </w:r>
      <w:r w:rsidR="003D6B8A">
        <w:rPr>
          <w:rFonts w:ascii="IrisUPC" w:hAnsi="IrisUPC" w:cs="IrisUPC" w:hint="cs"/>
          <w:color w:val="000000" w:themeColor="text1"/>
          <w:sz w:val="32"/>
          <w:szCs w:val="32"/>
          <w:cs/>
        </w:rPr>
        <w:t>อัน</w:t>
      </w:r>
      <w:r w:rsidR="00C838EA" w:rsidRPr="00C838EA">
        <w:rPr>
          <w:rFonts w:ascii="IrisUPC" w:hAnsi="IrisUPC" w:cs="IrisUPC"/>
          <w:color w:val="000000" w:themeColor="text1"/>
          <w:sz w:val="32"/>
          <w:szCs w:val="32"/>
          <w:cs/>
        </w:rPr>
        <w:t>สวยงาม</w:t>
      </w:r>
      <w:r w:rsidR="003D6B8A">
        <w:rPr>
          <w:rFonts w:ascii="IrisUPC" w:hAnsi="IrisUPC" w:cs="IrisUPC" w:hint="cs"/>
          <w:color w:val="000000" w:themeColor="text1"/>
          <w:sz w:val="32"/>
          <w:szCs w:val="32"/>
          <w:cs/>
        </w:rPr>
        <w:t>แล้วยังมี</w:t>
      </w:r>
      <w:r w:rsidR="00C838EA" w:rsidRPr="00C838EA">
        <w:rPr>
          <w:rFonts w:ascii="IrisUPC" w:hAnsi="IrisUPC" w:cs="IrisUPC"/>
          <w:color w:val="000000" w:themeColor="text1"/>
          <w:sz w:val="32"/>
          <w:szCs w:val="32"/>
          <w:cs/>
        </w:rPr>
        <w:t>ลักษณะ</w:t>
      </w:r>
      <w:r w:rsidR="003D6B8A">
        <w:rPr>
          <w:rFonts w:ascii="IrisUPC" w:hAnsi="IrisUPC" w:cs="IrisUPC" w:hint="cs"/>
          <w:color w:val="000000" w:themeColor="text1"/>
          <w:sz w:val="32"/>
          <w:szCs w:val="32"/>
          <w:cs/>
        </w:rPr>
        <w:t>ทาง</w:t>
      </w:r>
      <w:r w:rsidR="00C838EA" w:rsidRPr="00C838EA">
        <w:rPr>
          <w:rFonts w:ascii="IrisUPC" w:hAnsi="IrisUPC" w:cs="IrisUPC"/>
          <w:color w:val="000000" w:themeColor="text1"/>
          <w:sz w:val="32"/>
          <w:szCs w:val="32"/>
          <w:cs/>
        </w:rPr>
        <w:t>ธรณีวิทยาที่น่าสนใจ</w:t>
      </w:r>
      <w:r w:rsidR="002535F6">
        <w:rPr>
          <w:rFonts w:ascii="IrisUPC" w:hAnsi="IrisUPC" w:cs="IrisUPC" w:hint="cs"/>
          <w:color w:val="000000" w:themeColor="text1"/>
          <w:sz w:val="32"/>
          <w:szCs w:val="32"/>
          <w:cs/>
        </w:rPr>
        <w:t>สำหรับ</w:t>
      </w:r>
      <w:r w:rsidR="00C838EA" w:rsidRPr="00C838EA">
        <w:rPr>
          <w:rFonts w:ascii="IrisUPC" w:hAnsi="IrisUPC" w:cs="IrisUPC"/>
          <w:color w:val="000000" w:themeColor="text1"/>
          <w:sz w:val="32"/>
          <w:szCs w:val="32"/>
          <w:cs/>
        </w:rPr>
        <w:t>การศึกษาภูเขาไฟ</w:t>
      </w:r>
      <w:r w:rsidR="003D6B8A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 w:rsidR="002535F6">
        <w:rPr>
          <w:rFonts w:ascii="IrisUPC" w:hAnsi="IrisUPC" w:cs="IrisUPC" w:hint="cs"/>
          <w:color w:val="000000" w:themeColor="text1"/>
          <w:sz w:val="32"/>
          <w:szCs w:val="32"/>
          <w:cs/>
        </w:rPr>
        <w:t>ส่วน</w:t>
      </w:r>
      <w:r w:rsidR="00C838EA" w:rsidRPr="00533220">
        <w:rPr>
          <w:rFonts w:ascii="IrisUPC" w:hAnsi="IrisUPC" w:cs="IrisUPC"/>
          <w:color w:val="000000" w:themeColor="text1"/>
          <w:spacing w:val="12"/>
          <w:sz w:val="32"/>
          <w:szCs w:val="32"/>
          <w:cs/>
        </w:rPr>
        <w:t>แผ่นดินตอนใน</w:t>
      </w:r>
      <w:r w:rsidR="002535F6" w:rsidRPr="00533220">
        <w:rPr>
          <w:rFonts w:ascii="IrisUPC" w:hAnsi="IrisUPC" w:cs="IrisUPC" w:hint="cs"/>
          <w:color w:val="000000" w:themeColor="text1"/>
          <w:spacing w:val="12"/>
          <w:sz w:val="32"/>
          <w:szCs w:val="32"/>
          <w:cs/>
        </w:rPr>
        <w:t>ของ</w:t>
      </w:r>
      <w:r w:rsidR="00C838EA" w:rsidRPr="00533220">
        <w:rPr>
          <w:rFonts w:ascii="IrisUPC" w:hAnsi="IrisUPC" w:cs="IrisUPC"/>
          <w:color w:val="000000" w:themeColor="text1"/>
          <w:spacing w:val="12"/>
          <w:sz w:val="32"/>
          <w:szCs w:val="32"/>
          <w:cs/>
        </w:rPr>
        <w:t>อุทยานแห่งชาต</w:t>
      </w:r>
      <w:r w:rsidR="002535F6" w:rsidRPr="00533220">
        <w:rPr>
          <w:rFonts w:ascii="IrisUPC" w:hAnsi="IrisUPC" w:cs="IrisUPC"/>
          <w:color w:val="000000" w:themeColor="text1"/>
          <w:spacing w:val="12"/>
          <w:sz w:val="32"/>
          <w:szCs w:val="32"/>
          <w:cs/>
        </w:rPr>
        <w:t>ิ</w:t>
      </w:r>
      <w:r w:rsidR="00C838EA" w:rsidRPr="00533220">
        <w:rPr>
          <w:rFonts w:ascii="IrisUPC" w:hAnsi="IrisUPC" w:cs="IrisUPC"/>
          <w:color w:val="000000" w:themeColor="text1"/>
          <w:spacing w:val="12"/>
          <w:sz w:val="32"/>
          <w:szCs w:val="32"/>
          <w:cs/>
        </w:rPr>
        <w:t>มีป่า</w:t>
      </w:r>
      <w:r w:rsidR="00C838EA" w:rsidRPr="00C838EA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ฝนพื้นที่ต่ำในที่ราบชวา </w:t>
      </w:r>
      <w:r w:rsidR="002535F6">
        <w:rPr>
          <w:rFonts w:ascii="IrisUPC" w:hAnsi="IrisUPC" w:cs="IrisUPC" w:hint="cs"/>
          <w:color w:val="000000" w:themeColor="text1"/>
          <w:sz w:val="32"/>
          <w:szCs w:val="32"/>
          <w:cs/>
        </w:rPr>
        <w:t>รวมทั้งเป็นแหล่งอาศัยของ</w:t>
      </w:r>
      <w:r w:rsidR="0014001F">
        <w:rPr>
          <w:rFonts w:ascii="IrisUPC" w:hAnsi="IrisUPC" w:cs="IrisUPC" w:hint="cs"/>
          <w:color w:val="000000" w:themeColor="text1"/>
          <w:sz w:val="32"/>
          <w:szCs w:val="32"/>
          <w:cs/>
        </w:rPr>
        <w:t>สัตว์หายากอย่าง</w:t>
      </w:r>
      <w:r w:rsidR="0014001F" w:rsidRPr="00C838EA">
        <w:rPr>
          <w:rFonts w:ascii="IrisUPC" w:hAnsi="IrisUPC" w:cs="IrisUPC"/>
          <w:color w:val="000000" w:themeColor="text1"/>
          <w:sz w:val="32"/>
          <w:szCs w:val="32"/>
          <w:cs/>
        </w:rPr>
        <w:t>แรดชวา</w:t>
      </w:r>
      <w:r w:rsidR="0014001F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และ</w:t>
      </w:r>
      <w:r w:rsidR="0014001F">
        <w:rPr>
          <w:rFonts w:ascii="IrisUPC" w:hAnsi="IrisUPC" w:cs="IrisUPC"/>
          <w:color w:val="000000" w:themeColor="text1"/>
          <w:sz w:val="32"/>
          <w:szCs w:val="32"/>
          <w:cs/>
        </w:rPr>
        <w:t>สัตว์</w:t>
      </w:r>
      <w:r w:rsidR="0014001F">
        <w:rPr>
          <w:rFonts w:ascii="IrisUPC" w:hAnsi="IrisUPC" w:cs="IrisUPC" w:hint="cs"/>
          <w:color w:val="000000" w:themeColor="text1"/>
          <w:sz w:val="32"/>
          <w:szCs w:val="32"/>
          <w:cs/>
        </w:rPr>
        <w:t>อื่น ๆ รวมทั้ง</w:t>
      </w:r>
      <w:r w:rsidR="00C838EA" w:rsidRPr="00C838EA">
        <w:rPr>
          <w:rFonts w:ascii="IrisUPC" w:hAnsi="IrisUPC" w:cs="IrisUPC"/>
          <w:color w:val="000000" w:themeColor="text1"/>
          <w:sz w:val="32"/>
          <w:szCs w:val="32"/>
          <w:cs/>
        </w:rPr>
        <w:t>พืชใกล้สูญพันธุ์</w:t>
      </w:r>
      <w:r w:rsidR="00C838EA" w:rsidRPr="00C838EA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</w:p>
    <w:p w:rsidR="00C838EA" w:rsidRPr="00C838EA" w:rsidRDefault="00BA1DBE" w:rsidP="00BA1DBE">
      <w:pPr>
        <w:spacing w:before="240" w:after="150" w:line="300" w:lineRule="atLeast"/>
        <w:rPr>
          <w:rFonts w:ascii="IrisUPC" w:hAnsi="IrisUPC" w:cs="IrisUPC"/>
          <w:color w:val="000000" w:themeColor="text1"/>
          <w:sz w:val="32"/>
          <w:szCs w:val="32"/>
        </w:rPr>
      </w:pPr>
      <w:r w:rsidRPr="00290ADE">
        <w:rPr>
          <w:rFonts w:ascii="Tahoma" w:hAnsi="Tahoma" w:cs="Tahoma"/>
          <w:noProof/>
          <w:color w:val="000000"/>
          <w:sz w:val="32"/>
          <w:szCs w:val="32"/>
        </w:rPr>
        <w:drawing>
          <wp:anchor distT="0" distB="0" distL="114300" distR="114300" simplePos="0" relativeHeight="251719168" behindDoc="1" locked="0" layoutInCell="1" allowOverlap="1" wp14:anchorId="78CDBC96" wp14:editId="07C8B8D6">
            <wp:simplePos x="0" y="0"/>
            <wp:positionH relativeFrom="column">
              <wp:posOffset>14605</wp:posOffset>
            </wp:positionH>
            <wp:positionV relativeFrom="paragraph">
              <wp:posOffset>137795</wp:posOffset>
            </wp:positionV>
            <wp:extent cx="284416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12" y="21498"/>
                <wp:lineTo x="21412" y="0"/>
                <wp:lineTo x="0" y="0"/>
              </wp:wrapPolygon>
            </wp:wrapTight>
            <wp:docPr id="21" name="Picture 13" descr="พาไปชม.. มรดกโลก 33 แห่งในอาเซีย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พาไปชม.. มรดกโลก 33 แห่งในอาเซียน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8"/>
                    <a:stretch/>
                  </pic:blipFill>
                  <pic:spPr bwMode="auto">
                    <a:xfrm>
                      <a:off x="0" y="0"/>
                      <a:ext cx="284416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ADE">
        <w:rPr>
          <w:rFonts w:ascii="IrisUPC" w:hAnsi="IrisUPC" w:cs="IrisUPC"/>
          <w:b/>
          <w:bCs/>
          <w:color w:val="000000"/>
          <w:sz w:val="32"/>
          <w:szCs w:val="32"/>
        </w:rPr>
        <w:t>8</w:t>
      </w:r>
      <w:r w:rsidRPr="005922F8">
        <w:rPr>
          <w:rFonts w:ascii="IrisUPC" w:hAnsi="IrisUPC" w:cs="IrisUPC"/>
          <w:b/>
          <w:bCs/>
          <w:color w:val="000000"/>
          <w:sz w:val="32"/>
          <w:szCs w:val="32"/>
        </w:rPr>
        <w:t xml:space="preserve">. </w:t>
      </w:r>
      <w:r w:rsidRPr="005922F8">
        <w:rPr>
          <w:rFonts w:ascii="IrisUPC" w:hAnsi="IrisUPC" w:cs="IrisUPC"/>
          <w:b/>
          <w:bCs/>
          <w:color w:val="000000"/>
          <w:sz w:val="32"/>
          <w:szCs w:val="32"/>
          <w:cs/>
        </w:rPr>
        <w:t>มรดกป่าฝนเขตร้อนเกาะสุมาตรา</w:t>
      </w:r>
    </w:p>
    <w:p w:rsidR="005922F8" w:rsidRPr="002157C6" w:rsidRDefault="002157C6" w:rsidP="0063151B">
      <w:pPr>
        <w:shd w:val="clear" w:color="auto" w:fill="FFFFFF"/>
        <w:spacing w:after="240"/>
        <w:ind w:firstLine="720"/>
        <w:jc w:val="thaiDistribute"/>
        <w:rPr>
          <w:rFonts w:ascii="IrisUPC" w:hAnsi="IrisUPC" w:cs="IrisUPC"/>
          <w:sz w:val="32"/>
          <w:szCs w:val="32"/>
        </w:rPr>
      </w:pPr>
      <w:r w:rsidRPr="002157C6">
        <w:rPr>
          <w:rFonts w:ascii="IrisUPC" w:hAnsi="IrisUPC" w:cs="IrisUPC"/>
          <w:sz w:val="32"/>
          <w:szCs w:val="32"/>
          <w:cs/>
        </w:rPr>
        <w:t xml:space="preserve">มรดกของป่าฝนเขตร้อนบนเกาะสุมาตรา คือชื่อแหล่งมรดกโลกของประเทศอินโดนีเซียที่ตั้งอยู่บนเกาะสุมาตรา ประกอบด้วยเขตอุทยานแห่งชาติ </w:t>
      </w:r>
      <w:r w:rsidR="004C333C">
        <w:rPr>
          <w:rFonts w:ascii="IrisUPC" w:hAnsi="IrisUPC" w:cs="IrisUPC" w:hint="cs"/>
          <w:sz w:val="32"/>
          <w:szCs w:val="32"/>
          <w:cs/>
        </w:rPr>
        <w:t xml:space="preserve"> </w:t>
      </w:r>
      <w:r w:rsidRPr="002157C6">
        <w:rPr>
          <w:rFonts w:ascii="IrisUPC" w:hAnsi="IrisUPC" w:cs="IrisUPC"/>
          <w:sz w:val="32"/>
          <w:szCs w:val="32"/>
          <w:cs/>
        </w:rPr>
        <w:t>3 แห่ง</w:t>
      </w:r>
      <w:r w:rsidR="004C333C">
        <w:rPr>
          <w:rFonts w:ascii="IrisUPC" w:hAnsi="IrisUPC" w:cs="IrisUPC" w:hint="cs"/>
          <w:sz w:val="32"/>
          <w:szCs w:val="32"/>
          <w:cs/>
        </w:rPr>
        <w:t xml:space="preserve">  </w:t>
      </w:r>
      <w:r w:rsidRPr="004C333C">
        <w:rPr>
          <w:rFonts w:ascii="IrisUPC" w:hAnsi="IrisUPC" w:cs="IrisUPC"/>
          <w:spacing w:val="8"/>
          <w:sz w:val="32"/>
          <w:szCs w:val="32"/>
          <w:cs/>
        </w:rPr>
        <w:t>ได้แก่ อุทยานแห่งชาติกุ</w:t>
      </w:r>
      <w:proofErr w:type="spellStart"/>
      <w:r w:rsidRPr="004C333C">
        <w:rPr>
          <w:rFonts w:ascii="IrisUPC" w:hAnsi="IrisUPC" w:cs="IrisUPC"/>
          <w:spacing w:val="8"/>
          <w:sz w:val="32"/>
          <w:szCs w:val="32"/>
          <w:cs/>
        </w:rPr>
        <w:t>นุงลูเซอร์</w:t>
      </w:r>
      <w:proofErr w:type="spellEnd"/>
      <w:r w:rsidRPr="004C333C">
        <w:rPr>
          <w:rFonts w:ascii="IrisUPC" w:hAnsi="IrisUPC" w:cs="IrisUPC"/>
          <w:spacing w:val="8"/>
          <w:sz w:val="32"/>
          <w:szCs w:val="32"/>
          <w:cs/>
        </w:rPr>
        <w:t xml:space="preserve"> อุทยานแห่งชาติ</w:t>
      </w:r>
      <w:proofErr w:type="spellStart"/>
      <w:r w:rsidRPr="002157C6">
        <w:rPr>
          <w:rFonts w:ascii="IrisUPC" w:hAnsi="IrisUPC" w:cs="IrisUPC"/>
          <w:sz w:val="32"/>
          <w:szCs w:val="32"/>
          <w:cs/>
        </w:rPr>
        <w:t>เค</w:t>
      </w:r>
      <w:proofErr w:type="spellEnd"/>
      <w:r w:rsidRPr="002157C6">
        <w:rPr>
          <w:rFonts w:ascii="IrisUPC" w:hAnsi="IrisUPC" w:cs="IrisUPC"/>
          <w:sz w:val="32"/>
          <w:szCs w:val="32"/>
          <w:cs/>
        </w:rPr>
        <w:t>รินซี</w:t>
      </w:r>
      <w:proofErr w:type="spellStart"/>
      <w:r w:rsidRPr="002157C6">
        <w:rPr>
          <w:rFonts w:ascii="IrisUPC" w:hAnsi="IrisUPC" w:cs="IrisUPC"/>
          <w:sz w:val="32"/>
          <w:szCs w:val="32"/>
          <w:cs/>
        </w:rPr>
        <w:t>เซบลัต</w:t>
      </w:r>
      <w:proofErr w:type="spellEnd"/>
      <w:r w:rsidRPr="002157C6">
        <w:rPr>
          <w:rFonts w:ascii="IrisUPC" w:hAnsi="IrisUPC" w:cs="IrisUPC"/>
          <w:sz w:val="32"/>
          <w:szCs w:val="32"/>
          <w:cs/>
        </w:rPr>
        <w:t xml:space="preserve"> </w:t>
      </w:r>
      <w:r w:rsidRPr="002157C6">
        <w:rPr>
          <w:rFonts w:ascii="IrisUPC" w:hAnsi="IrisUPC" w:cs="IrisUPC"/>
          <w:sz w:val="32"/>
          <w:szCs w:val="32"/>
        </w:rPr>
        <w:t xml:space="preserve"> </w:t>
      </w:r>
      <w:r w:rsidRPr="002157C6">
        <w:rPr>
          <w:rFonts w:ascii="IrisUPC" w:hAnsi="IrisUPC" w:cs="IrisUPC"/>
          <w:sz w:val="32"/>
          <w:szCs w:val="32"/>
          <w:cs/>
        </w:rPr>
        <w:t>และอุทยานแห่ง</w:t>
      </w:r>
      <w:proofErr w:type="spellStart"/>
      <w:r w:rsidRPr="002157C6">
        <w:rPr>
          <w:rFonts w:ascii="IrisUPC" w:hAnsi="IrisUPC" w:cs="IrisUPC"/>
          <w:sz w:val="32"/>
          <w:szCs w:val="32"/>
          <w:cs/>
        </w:rPr>
        <w:t>ชาติบู</w:t>
      </w:r>
      <w:proofErr w:type="spellEnd"/>
      <w:r w:rsidRPr="002157C6">
        <w:rPr>
          <w:rFonts w:ascii="IrisUPC" w:hAnsi="IrisUPC" w:cs="IrisUPC"/>
          <w:sz w:val="32"/>
          <w:szCs w:val="32"/>
          <w:cs/>
        </w:rPr>
        <w:t>กิ</w:t>
      </w:r>
      <w:proofErr w:type="spellStart"/>
      <w:r w:rsidRPr="002157C6">
        <w:rPr>
          <w:rFonts w:ascii="IrisUPC" w:hAnsi="IrisUPC" w:cs="IrisUPC"/>
          <w:sz w:val="32"/>
          <w:szCs w:val="32"/>
          <w:cs/>
        </w:rPr>
        <w:t>ตบา</w:t>
      </w:r>
      <w:proofErr w:type="spellEnd"/>
      <w:r w:rsidRPr="002157C6">
        <w:rPr>
          <w:rFonts w:ascii="IrisUPC" w:hAnsi="IrisUPC" w:cs="IrisUPC"/>
          <w:sz w:val="32"/>
          <w:szCs w:val="32"/>
          <w:cs/>
        </w:rPr>
        <w:t>ริซานเซลาตัน รวมพื้นที่ 25</w:t>
      </w:r>
      <w:r w:rsidRPr="002157C6">
        <w:rPr>
          <w:rFonts w:ascii="IrisUPC" w:hAnsi="IrisUPC" w:cs="IrisUPC"/>
          <w:sz w:val="32"/>
          <w:szCs w:val="32"/>
        </w:rPr>
        <w:t>,</w:t>
      </w:r>
      <w:r w:rsidR="0063151B">
        <w:rPr>
          <w:rFonts w:ascii="IrisUPC" w:hAnsi="IrisUPC" w:cs="IrisUPC"/>
          <w:sz w:val="32"/>
          <w:szCs w:val="32"/>
          <w:cs/>
        </w:rPr>
        <w:t>000 ตารางกิโลเมตร</w:t>
      </w:r>
      <w:r w:rsidR="0063151B">
        <w:rPr>
          <w:rFonts w:ascii="IrisUPC" w:hAnsi="IrisUPC" w:cs="IrisUPC" w:hint="cs"/>
          <w:sz w:val="32"/>
          <w:szCs w:val="32"/>
          <w:cs/>
        </w:rPr>
        <w:t xml:space="preserve"> </w:t>
      </w:r>
      <w:r w:rsidRPr="002157C6">
        <w:rPr>
          <w:rFonts w:ascii="IrisUPC" w:hAnsi="IrisUPC" w:cs="IrisUPC"/>
          <w:sz w:val="32"/>
          <w:szCs w:val="32"/>
          <w:cs/>
        </w:rPr>
        <w:t>เป็นถิ่นที่อยู่ของพืชกว่า 10</w:t>
      </w:r>
      <w:r w:rsidRPr="002157C6">
        <w:rPr>
          <w:rFonts w:ascii="IrisUPC" w:hAnsi="IrisUPC" w:cs="IrisUPC"/>
          <w:sz w:val="32"/>
          <w:szCs w:val="32"/>
        </w:rPr>
        <w:t>,</w:t>
      </w:r>
      <w:r w:rsidRPr="002157C6">
        <w:rPr>
          <w:rFonts w:ascii="IrisUPC" w:hAnsi="IrisUPC" w:cs="IrisUPC"/>
          <w:sz w:val="32"/>
          <w:szCs w:val="32"/>
          <w:cs/>
        </w:rPr>
        <w:t>000 สายพันธุ์ สัตว์เลี้ยงลูกด้วยนม 200 สายพันธุ์ และนก 580 สายพันธุ์ ซึ่งสัตว์เลี้ยงลูกด้วยนม 15 สายพันธุ์ไม่สามารถพบได้ที่อื่น รวมทั้งลิงอุรังอุตังสุมาตรา</w:t>
      </w:r>
    </w:p>
    <w:p w:rsidR="006F062C" w:rsidRPr="006F062C" w:rsidRDefault="006F062C" w:rsidP="006F062C">
      <w:pPr>
        <w:shd w:val="clear" w:color="auto" w:fill="FFFFFF"/>
        <w:jc w:val="center"/>
        <w:rPr>
          <w:rFonts w:ascii="IrisUPC" w:hAnsi="IrisUPC" w:cs="IrisUPC"/>
          <w:b/>
          <w:bCs/>
          <w:noProof/>
          <w:sz w:val="36"/>
          <w:szCs w:val="36"/>
          <w:cs/>
        </w:rPr>
      </w:pPr>
      <w:r w:rsidRPr="006F062C">
        <w:rPr>
          <w:rFonts w:ascii="IrisUPC" w:hAnsi="IrisUPC" w:cs="IrisUPC" w:hint="cs"/>
          <w:b/>
          <w:bCs/>
          <w:noProof/>
          <w:sz w:val="36"/>
          <w:szCs w:val="36"/>
          <w:cs/>
        </w:rPr>
        <w:t>มรดกโลกในมาเลเชีย</w:t>
      </w:r>
    </w:p>
    <w:p w:rsidR="00C67161" w:rsidRDefault="00C67161" w:rsidP="00924839">
      <w:pPr>
        <w:shd w:val="clear" w:color="auto" w:fill="FFFFFF"/>
        <w:jc w:val="thaiDistribute"/>
        <w:rPr>
          <w:rFonts w:ascii="IrisUPC" w:hAnsi="IrisUPC" w:cs="IrisUPC"/>
          <w:b/>
          <w:bCs/>
          <w:noProof/>
          <w:sz w:val="32"/>
          <w:szCs w:val="32"/>
        </w:rPr>
      </w:pPr>
    </w:p>
    <w:p w:rsidR="006F062C" w:rsidRDefault="00E80A30" w:rsidP="006F062C">
      <w:pPr>
        <w:shd w:val="clear" w:color="auto" w:fill="FFFFFF"/>
        <w:spacing w:after="240"/>
        <w:rPr>
          <w:rFonts w:ascii="IrisUPC" w:hAnsi="IrisUPC" w:cs="IrisUPC"/>
          <w:color w:val="000000"/>
          <w:sz w:val="32"/>
          <w:szCs w:val="32"/>
        </w:rPr>
      </w:pPr>
      <w:r w:rsidRPr="006F062C"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720192" behindDoc="1" locked="0" layoutInCell="1" allowOverlap="1" wp14:anchorId="5075428C" wp14:editId="3D86D119">
            <wp:simplePos x="0" y="0"/>
            <wp:positionH relativeFrom="column">
              <wp:posOffset>2853055</wp:posOffset>
            </wp:positionH>
            <wp:positionV relativeFrom="paragraph">
              <wp:posOffset>214630</wp:posOffset>
            </wp:positionV>
            <wp:extent cx="2837815" cy="2131060"/>
            <wp:effectExtent l="0" t="0" r="635" b="2540"/>
            <wp:wrapTight wrapText="bothSides">
              <wp:wrapPolygon edited="0">
                <wp:start x="0" y="0"/>
                <wp:lineTo x="0" y="21433"/>
                <wp:lineTo x="21460" y="21433"/>
                <wp:lineTo x="21460" y="0"/>
                <wp:lineTo x="0" y="0"/>
              </wp:wrapPolygon>
            </wp:wrapTight>
            <wp:docPr id="24" name="Picture 16" descr="พาไปชม.. มรดกโลก 33 แห่งในอาเซีย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พาไปชม.. มรดกโลก 33 แห่งในอาเซียน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62C" w:rsidRPr="006F062C">
        <w:rPr>
          <w:rFonts w:ascii="IrisUPC" w:hAnsi="IrisUPC" w:cs="IrisUPC"/>
          <w:b/>
          <w:bCs/>
          <w:color w:val="000000"/>
          <w:sz w:val="32"/>
          <w:szCs w:val="32"/>
        </w:rPr>
        <w:t xml:space="preserve">1. </w:t>
      </w:r>
      <w:r w:rsidR="006F062C" w:rsidRPr="006F062C">
        <w:rPr>
          <w:rFonts w:ascii="IrisUPC" w:hAnsi="IrisUPC" w:cs="IrisUPC"/>
          <w:b/>
          <w:bCs/>
          <w:color w:val="000000"/>
          <w:sz w:val="32"/>
          <w:szCs w:val="32"/>
          <w:cs/>
        </w:rPr>
        <w:t>มรดกทางโบราณคดี</w:t>
      </w:r>
      <w:r w:rsidR="006F062C" w:rsidRPr="006F062C">
        <w:rPr>
          <w:rFonts w:ascii="IrisUPC" w:hAnsi="IrisUPC" w:cs="IrisUPC"/>
          <w:b/>
          <w:bCs/>
          <w:color w:val="000000"/>
          <w:sz w:val="32"/>
          <w:szCs w:val="32"/>
        </w:rPr>
        <w:t xml:space="preserve"> </w:t>
      </w:r>
      <w:r w:rsidR="006F062C" w:rsidRPr="006F062C">
        <w:rPr>
          <w:rFonts w:ascii="IrisUPC" w:hAnsi="IrisUPC" w:cs="IrisUPC"/>
          <w:b/>
          <w:bCs/>
          <w:color w:val="000000"/>
          <w:sz w:val="32"/>
          <w:szCs w:val="32"/>
          <w:cs/>
        </w:rPr>
        <w:t>หุบเขาเล็งก็อง</w:t>
      </w:r>
    </w:p>
    <w:p w:rsidR="006F062C" w:rsidRPr="00E80A30" w:rsidRDefault="00E80A30" w:rsidP="00777D29">
      <w:pPr>
        <w:shd w:val="clear" w:color="auto" w:fill="FFFFFF"/>
        <w:jc w:val="thaiDistribute"/>
        <w:rPr>
          <w:rFonts w:ascii="IrisUPC" w:hAnsi="IrisUPC" w:cs="IrisUPC"/>
          <w:sz w:val="32"/>
          <w:szCs w:val="32"/>
        </w:rPr>
      </w:pPr>
      <w:r>
        <w:rPr>
          <w:rFonts w:ascii="IrisUPC" w:hAnsi="IrisUPC" w:cs="IrisUPC" w:hint="cs"/>
          <w:sz w:val="32"/>
          <w:szCs w:val="32"/>
          <w:cs/>
        </w:rPr>
        <w:tab/>
      </w:r>
      <w:r w:rsidRPr="00E80A30">
        <w:rPr>
          <w:rFonts w:ascii="IrisUPC" w:hAnsi="IrisUPC" w:cs="IrisUPC"/>
          <w:sz w:val="32"/>
          <w:szCs w:val="32"/>
          <w:cs/>
        </w:rPr>
        <w:t>เป็นแหล่งที่อยู่ของมนุษย์ยุคโบราณที่เก่าแก่ที่สุดที่อยู่นอก</w:t>
      </w:r>
      <w:proofErr w:type="spellStart"/>
      <w:r w:rsidRPr="00E80A30">
        <w:rPr>
          <w:rFonts w:ascii="IrisUPC" w:hAnsi="IrisUPC" w:cs="IrisUPC"/>
          <w:sz w:val="32"/>
          <w:szCs w:val="32"/>
          <w:cs/>
        </w:rPr>
        <w:t>ทวีปอัฟ</w:t>
      </w:r>
      <w:proofErr w:type="spellEnd"/>
      <w:r w:rsidRPr="00E80A30">
        <w:rPr>
          <w:rFonts w:ascii="IrisUPC" w:hAnsi="IrisUPC" w:cs="IrisUPC"/>
          <w:sz w:val="32"/>
          <w:szCs w:val="32"/>
          <w:cs/>
        </w:rPr>
        <w:t>ริกา</w:t>
      </w:r>
      <w:r w:rsidRPr="00E80A30">
        <w:rPr>
          <w:rFonts w:ascii="IrisUPC" w:hAnsi="IrisUPC" w:cs="IrisUPC"/>
          <w:sz w:val="32"/>
          <w:szCs w:val="32"/>
        </w:rPr>
        <w:t xml:space="preserve"> </w:t>
      </w:r>
      <w:r w:rsidRPr="00E80A30">
        <w:rPr>
          <w:rFonts w:ascii="IrisUPC" w:hAnsi="IrisUPC" w:cs="IrisUPC"/>
          <w:sz w:val="32"/>
          <w:szCs w:val="32"/>
          <w:cs/>
        </w:rPr>
        <w:t>มีทั้งที่พบอยู่ทั้งกลางแจ้งและในถ้ำ ซึ่งมีหลักฐานจากเครื่องมือเครื่องใช้ในยุค</w:t>
      </w:r>
      <w:r w:rsidRPr="00E80A30">
        <w:rPr>
          <w:rFonts w:ascii="IrisUPC" w:hAnsi="IrisUPC" w:cs="IrisUPC"/>
          <w:sz w:val="32"/>
          <w:szCs w:val="32"/>
        </w:rPr>
        <w:t xml:space="preserve"> </w:t>
      </w:r>
      <w:proofErr w:type="spellStart"/>
      <w:r w:rsidRPr="00E80A30">
        <w:rPr>
          <w:rFonts w:ascii="IrisUPC" w:hAnsi="IrisUPC" w:cs="IrisUPC"/>
          <w:sz w:val="32"/>
          <w:szCs w:val="32"/>
        </w:rPr>
        <w:t>Palaeolithic</w:t>
      </w:r>
      <w:proofErr w:type="spellEnd"/>
    </w:p>
    <w:p w:rsidR="006F062C" w:rsidRDefault="006F062C" w:rsidP="006F062C">
      <w:pPr>
        <w:shd w:val="clear" w:color="auto" w:fill="FFFFFF"/>
        <w:spacing w:after="240"/>
        <w:rPr>
          <w:rFonts w:ascii="Tahoma" w:hAnsi="Tahoma" w:cs="Tahoma"/>
          <w:b/>
          <w:bCs/>
          <w:noProof/>
          <w:color w:val="000000"/>
        </w:rPr>
      </w:pPr>
      <w:r w:rsidRPr="006F062C">
        <w:rPr>
          <w:rFonts w:ascii="Tahoma" w:hAnsi="Tahoma" w:cs="Tahoma"/>
          <w:b/>
          <w:bCs/>
          <w:color w:val="000000"/>
        </w:rPr>
        <w:br/>
      </w:r>
      <w:r w:rsidRPr="006F062C">
        <w:rPr>
          <w:rFonts w:ascii="Tahoma" w:hAnsi="Tahoma" w:cs="Tahoma"/>
          <w:b/>
          <w:bCs/>
          <w:color w:val="000000"/>
        </w:rPr>
        <w:br/>
        <w:t xml:space="preserve">          </w:t>
      </w:r>
      <w:bookmarkStart w:id="0" w:name="_GoBack"/>
      <w:bookmarkEnd w:id="0"/>
    </w:p>
    <w:p w:rsidR="006F062C" w:rsidRDefault="006F062C" w:rsidP="006F062C">
      <w:pPr>
        <w:shd w:val="clear" w:color="auto" w:fill="FFFFFF"/>
        <w:spacing w:after="240"/>
        <w:rPr>
          <w:rFonts w:ascii="Tahoma" w:hAnsi="Tahoma" w:cs="Tahoma"/>
          <w:b/>
          <w:bCs/>
          <w:noProof/>
          <w:color w:val="000000"/>
        </w:rPr>
      </w:pPr>
    </w:p>
    <w:p w:rsidR="006F062C" w:rsidRDefault="006F062C" w:rsidP="006F062C">
      <w:pPr>
        <w:shd w:val="clear" w:color="auto" w:fill="FFFFFF"/>
        <w:spacing w:after="240"/>
        <w:rPr>
          <w:rFonts w:ascii="Tahoma" w:hAnsi="Tahoma" w:cs="Tahoma"/>
          <w:b/>
          <w:bCs/>
          <w:noProof/>
          <w:color w:val="000000"/>
        </w:rPr>
      </w:pPr>
    </w:p>
    <w:p w:rsidR="006F062C" w:rsidRDefault="006F062C" w:rsidP="006F062C">
      <w:pPr>
        <w:shd w:val="clear" w:color="auto" w:fill="FFFFFF"/>
        <w:spacing w:after="240"/>
        <w:rPr>
          <w:rFonts w:ascii="Tahoma" w:hAnsi="Tahoma" w:cs="Tahoma"/>
          <w:b/>
          <w:bCs/>
          <w:noProof/>
          <w:color w:val="000000"/>
        </w:rPr>
      </w:pPr>
    </w:p>
    <w:p w:rsidR="006F062C" w:rsidRPr="006F062C" w:rsidRDefault="00D7132A" w:rsidP="00D7132A">
      <w:pPr>
        <w:shd w:val="clear" w:color="auto" w:fill="FFFFFF"/>
        <w:spacing w:before="240" w:after="120"/>
        <w:rPr>
          <w:rFonts w:ascii="IrisUPC" w:hAnsi="IrisUPC" w:cs="IrisUPC"/>
          <w:color w:val="000000"/>
          <w:sz w:val="32"/>
          <w:szCs w:val="32"/>
        </w:rPr>
      </w:pPr>
      <w:r w:rsidRPr="006F062C">
        <w:rPr>
          <w:rFonts w:ascii="Tahoma" w:hAnsi="Tahoma" w:cs="Tahoma"/>
          <w:noProof/>
          <w:color w:val="000000"/>
        </w:rPr>
        <w:lastRenderedPageBreak/>
        <w:drawing>
          <wp:anchor distT="0" distB="0" distL="114300" distR="114300" simplePos="0" relativeHeight="251721216" behindDoc="1" locked="0" layoutInCell="1" allowOverlap="1" wp14:anchorId="6FEE00E9" wp14:editId="18A5E3BB">
            <wp:simplePos x="0" y="0"/>
            <wp:positionH relativeFrom="column">
              <wp:posOffset>-28575</wp:posOffset>
            </wp:positionH>
            <wp:positionV relativeFrom="paragraph">
              <wp:posOffset>150495</wp:posOffset>
            </wp:positionV>
            <wp:extent cx="2621915" cy="1932305"/>
            <wp:effectExtent l="0" t="0" r="6985" b="0"/>
            <wp:wrapTight wrapText="bothSides">
              <wp:wrapPolygon edited="0">
                <wp:start x="0" y="0"/>
                <wp:lineTo x="0" y="21295"/>
                <wp:lineTo x="21501" y="21295"/>
                <wp:lineTo x="21501" y="0"/>
                <wp:lineTo x="0" y="0"/>
              </wp:wrapPolygon>
            </wp:wrapTight>
            <wp:docPr id="31" name="Picture 18" descr="พาไปชม.. มรดกโลก 33 แห่งในอาเซีย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พาไปชม.. มรดกโลก 33 แห่งในอาเซียน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62C" w:rsidRPr="006F062C">
        <w:rPr>
          <w:rFonts w:ascii="IrisUPC" w:hAnsi="IrisUPC" w:cs="IrisUPC"/>
          <w:b/>
          <w:bCs/>
          <w:color w:val="000000"/>
          <w:sz w:val="32"/>
          <w:szCs w:val="32"/>
        </w:rPr>
        <w:t xml:space="preserve">2. </w:t>
      </w:r>
      <w:r w:rsidR="006F062C" w:rsidRPr="006F062C">
        <w:rPr>
          <w:rFonts w:ascii="IrisUPC" w:hAnsi="IrisUPC" w:cs="IrisUPC"/>
          <w:b/>
          <w:bCs/>
          <w:color w:val="000000"/>
          <w:sz w:val="32"/>
          <w:szCs w:val="32"/>
          <w:cs/>
        </w:rPr>
        <w:t>อุทยานแห่งชาติกู</w:t>
      </w:r>
      <w:proofErr w:type="spellStart"/>
      <w:r w:rsidR="006F062C" w:rsidRPr="006F062C">
        <w:rPr>
          <w:rFonts w:ascii="IrisUPC" w:hAnsi="IrisUPC" w:cs="IrisUPC"/>
          <w:b/>
          <w:bCs/>
          <w:color w:val="000000"/>
          <w:sz w:val="32"/>
          <w:szCs w:val="32"/>
          <w:cs/>
        </w:rPr>
        <w:t>นุงมูลู</w:t>
      </w:r>
      <w:proofErr w:type="spellEnd"/>
    </w:p>
    <w:p w:rsidR="00241B4F" w:rsidRPr="00241B4F" w:rsidRDefault="00241B4F" w:rsidP="007A1C82">
      <w:pPr>
        <w:spacing w:after="150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>
        <w:rPr>
          <w:rFonts w:ascii="IrisUPC" w:hAnsi="IrisUPC" w:cs="IrisUPC"/>
          <w:color w:val="000000" w:themeColor="text1"/>
          <w:sz w:val="32"/>
          <w:szCs w:val="32"/>
        </w:rPr>
        <w:t xml:space="preserve">       </w:t>
      </w:r>
      <w:r w:rsidRPr="00241B4F">
        <w:rPr>
          <w:rFonts w:ascii="IrisUPC" w:hAnsi="IrisUPC" w:cs="IrisUPC"/>
          <w:color w:val="000000" w:themeColor="text1"/>
          <w:sz w:val="32"/>
          <w:szCs w:val="32"/>
          <w:cs/>
        </w:rPr>
        <w:t>อุทยานแห่งชาติกุ</w:t>
      </w:r>
      <w:proofErr w:type="spellStart"/>
      <w:r w:rsidRPr="00241B4F">
        <w:rPr>
          <w:rFonts w:ascii="IrisUPC" w:hAnsi="IrisUPC" w:cs="IrisUPC"/>
          <w:color w:val="000000" w:themeColor="text1"/>
          <w:sz w:val="32"/>
          <w:szCs w:val="32"/>
          <w:cs/>
        </w:rPr>
        <w:t>นุงมูลู</w:t>
      </w:r>
      <w:proofErr w:type="spellEnd"/>
      <w:r w:rsidRPr="00241B4F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 w:rsidRPr="00241B4F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Pr="00241B4F">
        <w:rPr>
          <w:rFonts w:ascii="IrisUPC" w:hAnsi="IrisUPC" w:cs="IrisUPC"/>
          <w:color w:val="000000" w:themeColor="text1"/>
          <w:sz w:val="32"/>
          <w:szCs w:val="32"/>
          <w:cs/>
        </w:rPr>
        <w:t>เป็นอุทยานที่ตั้งอยู่ในบนเกาะบอร์เนียว รัฐซาราวัก ประเทศมาเลเซีย</w:t>
      </w:r>
      <w:r w:rsidRPr="00241B4F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Pr="00241B4F">
        <w:rPr>
          <w:rFonts w:ascii="IrisUPC" w:hAnsi="IrisUPC" w:cs="IrisUPC"/>
          <w:color w:val="000000" w:themeColor="text1"/>
          <w:sz w:val="32"/>
          <w:szCs w:val="32"/>
          <w:cs/>
        </w:rPr>
        <w:t>ติดกับชายแดนของประเทศบรูไน</w:t>
      </w:r>
      <w:r w:rsidRPr="00241B4F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Pr="00241B4F">
        <w:rPr>
          <w:rFonts w:ascii="IrisUPC" w:hAnsi="IrisUPC" w:cs="IrisUPC"/>
          <w:color w:val="000000" w:themeColor="text1"/>
          <w:sz w:val="32"/>
          <w:szCs w:val="32"/>
          <w:cs/>
        </w:rPr>
        <w:t>เป็นพื้นที่ที่มีความหลากหลายในด้านชีววิทยาและธรณีวิทยาเป็นอย่างมาก</w:t>
      </w:r>
      <w:r w:rsidRPr="00241B4F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Pr="00241B4F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มีพันธุ์พืชกว่า </w:t>
      </w:r>
      <w:r w:rsidRPr="00241B4F">
        <w:rPr>
          <w:rFonts w:ascii="IrisUPC" w:hAnsi="IrisUPC" w:cs="IrisUPC"/>
          <w:color w:val="000000" w:themeColor="text1"/>
          <w:sz w:val="32"/>
          <w:szCs w:val="32"/>
        </w:rPr>
        <w:t xml:space="preserve">3,500 </w:t>
      </w:r>
      <w:r w:rsidRPr="00241B4F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ชนิด และมีพันธุ์ปาล์มกว่า </w:t>
      </w:r>
      <w:r w:rsidRPr="00241B4F">
        <w:rPr>
          <w:rFonts w:ascii="IrisUPC" w:hAnsi="IrisUPC" w:cs="IrisUPC"/>
          <w:color w:val="000000" w:themeColor="text1"/>
          <w:sz w:val="32"/>
          <w:szCs w:val="32"/>
        </w:rPr>
        <w:t xml:space="preserve">109 </w:t>
      </w:r>
      <w:r w:rsidRPr="00241B4F">
        <w:rPr>
          <w:rFonts w:ascii="IrisUPC" w:hAnsi="IrisUPC" w:cs="IrisUPC"/>
          <w:color w:val="000000" w:themeColor="text1"/>
          <w:sz w:val="32"/>
          <w:szCs w:val="32"/>
          <w:cs/>
        </w:rPr>
        <w:t>ชนิด</w:t>
      </w:r>
    </w:p>
    <w:p w:rsidR="00D7132A" w:rsidRDefault="00D7132A" w:rsidP="00D7132A">
      <w:pPr>
        <w:shd w:val="clear" w:color="auto" w:fill="FFFFFF"/>
        <w:spacing w:after="240"/>
        <w:jc w:val="thaiDistribute"/>
        <w:rPr>
          <w:rFonts w:ascii="IrisUPC" w:hAnsi="IrisUPC" w:cs="IrisUPC"/>
          <w:b/>
          <w:bCs/>
          <w:color w:val="000000"/>
          <w:sz w:val="32"/>
          <w:szCs w:val="32"/>
        </w:rPr>
      </w:pPr>
      <w:r>
        <w:rPr>
          <w:rFonts w:ascii="Tahoma" w:hAnsi="Tahoma" w:cs="Tahoma"/>
          <w:b/>
          <w:bCs/>
          <w:color w:val="000000"/>
        </w:rPr>
        <w:br/>
      </w:r>
    </w:p>
    <w:p w:rsidR="00175DB7" w:rsidRPr="00175DB7" w:rsidRDefault="006F062C" w:rsidP="005516E1">
      <w:pPr>
        <w:shd w:val="clear" w:color="auto" w:fill="FFFFFF"/>
        <w:spacing w:after="120"/>
        <w:jc w:val="thaiDistribute"/>
        <w:rPr>
          <w:rFonts w:ascii="IrisUPC" w:hAnsi="IrisUPC" w:cs="IrisUPC"/>
          <w:color w:val="000000"/>
          <w:sz w:val="32"/>
          <w:szCs w:val="32"/>
        </w:rPr>
      </w:pPr>
      <w:r w:rsidRPr="006F062C">
        <w:rPr>
          <w:rFonts w:ascii="IrisUPC" w:hAnsi="IrisUPC" w:cs="IrisUPC"/>
          <w:b/>
          <w:bCs/>
          <w:color w:val="000000"/>
          <w:sz w:val="32"/>
          <w:szCs w:val="32"/>
        </w:rPr>
        <w:t xml:space="preserve">3. </w:t>
      </w:r>
      <w:r w:rsidR="00175DB7">
        <w:rPr>
          <w:rFonts w:ascii="IrisUPC" w:hAnsi="IrisUPC" w:cs="IrisUPC"/>
          <w:b/>
          <w:bCs/>
          <w:color w:val="000000"/>
          <w:sz w:val="32"/>
          <w:szCs w:val="32"/>
          <w:cs/>
        </w:rPr>
        <w:t>อุทยานแห่ง</w:t>
      </w:r>
      <w:proofErr w:type="spellStart"/>
      <w:r w:rsidR="00175DB7">
        <w:rPr>
          <w:rFonts w:ascii="IrisUPC" w:hAnsi="IrisUPC" w:cs="IrisUPC"/>
          <w:b/>
          <w:bCs/>
          <w:color w:val="000000"/>
          <w:sz w:val="32"/>
          <w:szCs w:val="32"/>
          <w:cs/>
        </w:rPr>
        <w:t>ชาติ</w:t>
      </w:r>
      <w:r w:rsidR="00175DB7">
        <w:rPr>
          <w:rFonts w:ascii="IrisUPC" w:hAnsi="IrisUPC" w:cs="IrisUPC" w:hint="cs"/>
          <w:b/>
          <w:bCs/>
          <w:color w:val="000000"/>
          <w:sz w:val="32"/>
          <w:szCs w:val="32"/>
          <w:cs/>
        </w:rPr>
        <w:t>คิ</w:t>
      </w:r>
      <w:proofErr w:type="spellEnd"/>
      <w:r w:rsidRPr="006F062C">
        <w:rPr>
          <w:rFonts w:ascii="IrisUPC" w:hAnsi="IrisUPC" w:cs="IrisUPC"/>
          <w:b/>
          <w:bCs/>
          <w:color w:val="000000"/>
          <w:sz w:val="32"/>
          <w:szCs w:val="32"/>
          <w:cs/>
        </w:rPr>
        <w:t>นา</w:t>
      </w:r>
      <w:proofErr w:type="spellStart"/>
      <w:r w:rsidRPr="006F062C">
        <w:rPr>
          <w:rFonts w:ascii="IrisUPC" w:hAnsi="IrisUPC" w:cs="IrisUPC"/>
          <w:b/>
          <w:bCs/>
          <w:color w:val="000000"/>
          <w:sz w:val="32"/>
          <w:szCs w:val="32"/>
          <w:cs/>
        </w:rPr>
        <w:t>บาลู</w:t>
      </w:r>
      <w:proofErr w:type="spellEnd"/>
    </w:p>
    <w:p w:rsidR="00175DB7" w:rsidRPr="00175DB7" w:rsidRDefault="007A1C82" w:rsidP="007A1C82">
      <w:pPr>
        <w:jc w:val="thaiDistribute"/>
        <w:rPr>
          <w:rFonts w:ascii="IrisUPC" w:eastAsiaTheme="minorHAnsi" w:hAnsi="IrisUPC" w:cs="IrisUPC"/>
          <w:color w:val="000000" w:themeColor="text1"/>
          <w:sz w:val="32"/>
          <w:szCs w:val="32"/>
        </w:rPr>
      </w:pPr>
      <w:r w:rsidRPr="006F062C"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722240" behindDoc="1" locked="0" layoutInCell="1" allowOverlap="1" wp14:anchorId="67E0EDE7" wp14:editId="3B13B33A">
            <wp:simplePos x="0" y="0"/>
            <wp:positionH relativeFrom="column">
              <wp:posOffset>3004820</wp:posOffset>
            </wp:positionH>
            <wp:positionV relativeFrom="paragraph">
              <wp:posOffset>33020</wp:posOffset>
            </wp:positionV>
            <wp:extent cx="2703830" cy="1991995"/>
            <wp:effectExtent l="0" t="0" r="1270" b="8255"/>
            <wp:wrapTight wrapText="bothSides">
              <wp:wrapPolygon edited="0">
                <wp:start x="0" y="0"/>
                <wp:lineTo x="0" y="21483"/>
                <wp:lineTo x="21458" y="21483"/>
                <wp:lineTo x="21458" y="0"/>
                <wp:lineTo x="0" y="0"/>
              </wp:wrapPolygon>
            </wp:wrapTight>
            <wp:docPr id="290" name="Picture 20" descr="พาไปชม.. มรดกโลก 33 แห่งในอาเซีย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พาไปชม.. มรดกโลก 33 แห่งในอาเซียน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2"/>
                    <a:stretch/>
                  </pic:blipFill>
                  <pic:spPr bwMode="auto">
                    <a:xfrm>
                      <a:off x="0" y="0"/>
                      <a:ext cx="270383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DB7">
        <w:rPr>
          <w:rFonts w:ascii="IrisUPC" w:eastAsiaTheme="minorHAnsi" w:hAnsi="IrisUPC" w:cs="IrisUPC"/>
          <w:color w:val="000000" w:themeColor="text1"/>
          <w:sz w:val="32"/>
          <w:szCs w:val="32"/>
        </w:rPr>
        <w:t xml:space="preserve">         </w:t>
      </w:r>
      <w:r w:rsidR="00175DB7" w:rsidRPr="00175DB7">
        <w:rPr>
          <w:rFonts w:ascii="IrisUPC" w:eastAsiaTheme="minorHAnsi" w:hAnsi="IrisUPC" w:cs="IrisUPC"/>
          <w:color w:val="000000" w:themeColor="text1"/>
          <w:sz w:val="32"/>
          <w:szCs w:val="32"/>
          <w:cs/>
        </w:rPr>
        <w:t>อุทยาน</w:t>
      </w:r>
      <w:r w:rsidR="00D7132A">
        <w:rPr>
          <w:rFonts w:ascii="IrisUPC" w:eastAsiaTheme="minorHAnsi" w:hAnsi="IrisUPC" w:cs="IrisUPC" w:hint="cs"/>
          <w:color w:val="000000" w:themeColor="text1"/>
          <w:sz w:val="32"/>
          <w:szCs w:val="32"/>
          <w:cs/>
        </w:rPr>
        <w:t>แห่ง</w:t>
      </w:r>
      <w:r w:rsidR="00175DB7" w:rsidRPr="00175DB7">
        <w:rPr>
          <w:rFonts w:ascii="IrisUPC" w:eastAsiaTheme="minorHAnsi" w:hAnsi="IrisUPC" w:cs="IrisUPC"/>
          <w:color w:val="000000" w:themeColor="text1"/>
          <w:sz w:val="32"/>
          <w:szCs w:val="32"/>
          <w:cs/>
        </w:rPr>
        <w:t>นี้ตั้งอยู่ในรัฐซา</w:t>
      </w:r>
      <w:proofErr w:type="spellStart"/>
      <w:r w:rsidR="00175DB7" w:rsidRPr="00175DB7">
        <w:rPr>
          <w:rFonts w:ascii="IrisUPC" w:eastAsiaTheme="minorHAnsi" w:hAnsi="IrisUPC" w:cs="IrisUPC"/>
          <w:color w:val="000000" w:themeColor="text1"/>
          <w:sz w:val="32"/>
          <w:szCs w:val="32"/>
          <w:cs/>
        </w:rPr>
        <w:t>บาห์</w:t>
      </w:r>
      <w:proofErr w:type="spellEnd"/>
      <w:r w:rsidR="00175DB7" w:rsidRPr="00175DB7">
        <w:rPr>
          <w:rFonts w:ascii="IrisUPC" w:eastAsiaTheme="minorHAnsi" w:hAnsi="IrisUPC" w:cs="IrisUPC"/>
          <w:color w:val="000000" w:themeColor="text1"/>
          <w:sz w:val="32"/>
          <w:szCs w:val="32"/>
          <w:cs/>
        </w:rPr>
        <w:t>ทางเหนือสุดของเกาะบอร์เนียว ประเทศมาเลเซีย ภู</w:t>
      </w:r>
      <w:proofErr w:type="spellStart"/>
      <w:r w:rsidR="00175DB7" w:rsidRPr="00175DB7">
        <w:rPr>
          <w:rFonts w:ascii="IrisUPC" w:eastAsiaTheme="minorHAnsi" w:hAnsi="IrisUPC" w:cs="IrisUPC"/>
          <w:color w:val="000000" w:themeColor="text1"/>
          <w:sz w:val="32"/>
          <w:szCs w:val="32"/>
          <w:cs/>
        </w:rPr>
        <w:t>เขาคิ</w:t>
      </w:r>
      <w:proofErr w:type="spellEnd"/>
      <w:r w:rsidR="00175DB7" w:rsidRPr="00175DB7">
        <w:rPr>
          <w:rFonts w:ascii="IrisUPC" w:eastAsiaTheme="minorHAnsi" w:hAnsi="IrisUPC" w:cs="IrisUPC"/>
          <w:color w:val="000000" w:themeColor="text1"/>
          <w:sz w:val="32"/>
          <w:szCs w:val="32"/>
          <w:cs/>
        </w:rPr>
        <w:t>นา</w:t>
      </w:r>
      <w:proofErr w:type="spellStart"/>
      <w:r w:rsidR="00175DB7" w:rsidRPr="00175DB7">
        <w:rPr>
          <w:rFonts w:ascii="IrisUPC" w:eastAsiaTheme="minorHAnsi" w:hAnsi="IrisUPC" w:cs="IrisUPC"/>
          <w:color w:val="000000" w:themeColor="text1"/>
          <w:sz w:val="32"/>
          <w:szCs w:val="32"/>
          <w:cs/>
        </w:rPr>
        <w:t>บาลู</w:t>
      </w:r>
      <w:proofErr w:type="spellEnd"/>
      <w:r w:rsidR="00175DB7" w:rsidRPr="00175DB7">
        <w:rPr>
          <w:rFonts w:ascii="IrisUPC" w:eastAsiaTheme="minorHAnsi" w:hAnsi="IrisUPC" w:cs="IrisUPC"/>
          <w:color w:val="000000" w:themeColor="text1"/>
          <w:sz w:val="32"/>
          <w:szCs w:val="32"/>
          <w:cs/>
        </w:rPr>
        <w:t xml:space="preserve">สูง </w:t>
      </w:r>
      <w:r w:rsidR="00D7132A">
        <w:rPr>
          <w:rFonts w:ascii="IrisUPC" w:eastAsiaTheme="minorHAnsi" w:hAnsi="IrisUPC" w:cs="IrisUPC"/>
          <w:color w:val="000000" w:themeColor="text1"/>
          <w:sz w:val="32"/>
          <w:szCs w:val="32"/>
        </w:rPr>
        <w:t>4</w:t>
      </w:r>
      <w:r w:rsidR="00D7132A">
        <w:rPr>
          <w:rFonts w:ascii="IrisUPC" w:eastAsiaTheme="minorHAnsi" w:hAnsi="IrisUPC" w:cs="IrisUPC" w:hint="cs"/>
          <w:color w:val="000000" w:themeColor="text1"/>
          <w:sz w:val="32"/>
          <w:szCs w:val="32"/>
          <w:cs/>
        </w:rPr>
        <w:t>,</w:t>
      </w:r>
      <w:r w:rsidR="00D7132A">
        <w:rPr>
          <w:rFonts w:ascii="IrisUPC" w:eastAsiaTheme="minorHAnsi" w:hAnsi="IrisUPC" w:cs="IrisUPC"/>
          <w:color w:val="000000" w:themeColor="text1"/>
          <w:sz w:val="32"/>
          <w:szCs w:val="32"/>
        </w:rPr>
        <w:t>095</w:t>
      </w:r>
      <w:r w:rsidR="00430700">
        <w:rPr>
          <w:rFonts w:ascii="IrisUPC" w:eastAsiaTheme="minorHAnsi" w:hAnsi="IrisUPC" w:cs="IrisUPC"/>
          <w:color w:val="000000" w:themeColor="text1"/>
          <w:sz w:val="32"/>
          <w:szCs w:val="32"/>
          <w:cs/>
        </w:rPr>
        <w:t xml:space="preserve"> เมตร</w:t>
      </w:r>
      <w:r w:rsidR="00430700">
        <w:rPr>
          <w:rFonts w:ascii="IrisUPC" w:eastAsiaTheme="minorHAnsi" w:hAnsi="IrisUPC" w:cs="IrisUPC" w:hint="cs"/>
          <w:color w:val="000000" w:themeColor="text1"/>
          <w:sz w:val="32"/>
          <w:szCs w:val="32"/>
          <w:cs/>
        </w:rPr>
        <w:t xml:space="preserve"> </w:t>
      </w:r>
      <w:r w:rsidR="00175DB7" w:rsidRPr="00175DB7">
        <w:rPr>
          <w:rFonts w:ascii="IrisUPC" w:eastAsiaTheme="minorHAnsi" w:hAnsi="IrisUPC" w:cs="IrisUPC"/>
          <w:color w:val="000000" w:themeColor="text1"/>
          <w:sz w:val="32"/>
          <w:szCs w:val="32"/>
          <w:cs/>
        </w:rPr>
        <w:t>อยู่ระหว่างภูเขาหิมาลัยกับ</w:t>
      </w:r>
      <w:proofErr w:type="spellStart"/>
      <w:r w:rsidR="00175DB7" w:rsidRPr="00175DB7">
        <w:rPr>
          <w:rFonts w:ascii="IrisUPC" w:eastAsiaTheme="minorHAnsi" w:hAnsi="IrisUPC" w:cs="IrisUPC"/>
          <w:color w:val="000000" w:themeColor="text1"/>
          <w:sz w:val="32"/>
          <w:szCs w:val="32"/>
          <w:cs/>
        </w:rPr>
        <w:t>นิวกีนี</w:t>
      </w:r>
      <w:proofErr w:type="spellEnd"/>
      <w:r w:rsidR="00175DB7" w:rsidRPr="00175DB7">
        <w:rPr>
          <w:rFonts w:ascii="IrisUPC" w:eastAsiaTheme="minorHAnsi" w:hAnsi="IrisUPC" w:cs="IrisUPC"/>
          <w:color w:val="000000" w:themeColor="text1"/>
          <w:sz w:val="32"/>
          <w:szCs w:val="32"/>
          <w:cs/>
        </w:rPr>
        <w:t xml:space="preserve"> บริเวณนี้เต็มไปด้วยพืชพันธุ์มากมาย ตั้งแต่ป่าทึบที่ลุ่มต่ำเขตร้อน ภูเขาที่เป็นป่าฝนไปจนถึงป่าภูเขาเขตร้อน ป่าค่อนข้างหนาวและป่าละเมาะบนพื้นที่สูง บริเวณนี้เหมาะกับเป็นศูนย์กลางความหลากหลายของพืชในเอเชียตะวันออกเฉียงใต้ ตั้งแต่พืชประจำถิ่นในหิมาลัย จีน ออสเตรเลีย มาเลเซีย และพันธุ์ไม้เขตร้อนทั้งหมด</w:t>
      </w:r>
    </w:p>
    <w:p w:rsidR="006F062C" w:rsidRPr="006F062C" w:rsidRDefault="005516E1" w:rsidP="007A1C82">
      <w:pPr>
        <w:shd w:val="clear" w:color="auto" w:fill="FFFFFF"/>
        <w:spacing w:before="120"/>
        <w:rPr>
          <w:rFonts w:ascii="IrisUPC" w:hAnsi="IrisUPC" w:cs="IrisUPC"/>
          <w:color w:val="000000"/>
          <w:sz w:val="32"/>
          <w:szCs w:val="32"/>
        </w:rPr>
      </w:pPr>
      <w:r w:rsidRPr="005516E1">
        <w:rPr>
          <w:rFonts w:ascii="IrisUPC" w:hAnsi="IrisUPC" w:cs="Iris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3264" behindDoc="1" locked="0" layoutInCell="1" allowOverlap="1" wp14:anchorId="2D4C373D" wp14:editId="5FEFE4D8">
            <wp:simplePos x="0" y="0"/>
            <wp:positionH relativeFrom="column">
              <wp:posOffset>-28575</wp:posOffset>
            </wp:positionH>
            <wp:positionV relativeFrom="paragraph">
              <wp:posOffset>231775</wp:posOffset>
            </wp:positionV>
            <wp:extent cx="2743200" cy="1988185"/>
            <wp:effectExtent l="0" t="0" r="0" b="0"/>
            <wp:wrapTight wrapText="bothSides">
              <wp:wrapPolygon edited="0">
                <wp:start x="0" y="0"/>
                <wp:lineTo x="0" y="21317"/>
                <wp:lineTo x="21450" y="21317"/>
                <wp:lineTo x="21450" y="0"/>
                <wp:lineTo x="0" y="0"/>
              </wp:wrapPolygon>
            </wp:wrapTight>
            <wp:docPr id="295" name="Picture 9" descr="http://www.nwvoc.ac.th/asean/images/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wvoc.ac.th/asean/images/a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62C" w:rsidRPr="006F062C">
        <w:rPr>
          <w:rFonts w:ascii="IrisUPC" w:hAnsi="IrisUPC" w:cs="IrisUPC"/>
          <w:b/>
          <w:bCs/>
          <w:color w:val="000000"/>
          <w:sz w:val="32"/>
          <w:szCs w:val="32"/>
        </w:rPr>
        <w:t xml:space="preserve">4. </w:t>
      </w:r>
      <w:r w:rsidR="006F062C" w:rsidRPr="006F062C">
        <w:rPr>
          <w:rFonts w:ascii="IrisUPC" w:hAnsi="IrisUPC" w:cs="IrisUPC"/>
          <w:b/>
          <w:bCs/>
          <w:color w:val="000000"/>
          <w:sz w:val="32"/>
          <w:szCs w:val="32"/>
          <w:cs/>
        </w:rPr>
        <w:t>เมืองประวัติศาสตร์มะละกาและ</w:t>
      </w:r>
      <w:proofErr w:type="spellStart"/>
      <w:r w:rsidR="006F062C" w:rsidRPr="006F062C">
        <w:rPr>
          <w:rFonts w:ascii="IrisUPC" w:hAnsi="IrisUPC" w:cs="IrisUPC"/>
          <w:b/>
          <w:bCs/>
          <w:color w:val="000000"/>
          <w:sz w:val="32"/>
          <w:szCs w:val="32"/>
          <w:cs/>
        </w:rPr>
        <w:t>จอร์จ</w:t>
      </w:r>
      <w:proofErr w:type="spellEnd"/>
      <w:r w:rsidR="006F062C" w:rsidRPr="006F062C">
        <w:rPr>
          <w:rFonts w:ascii="IrisUPC" w:hAnsi="IrisUPC" w:cs="IrisUPC"/>
          <w:b/>
          <w:bCs/>
          <w:color w:val="000000"/>
          <w:sz w:val="32"/>
          <w:szCs w:val="32"/>
          <w:cs/>
        </w:rPr>
        <w:t>ทาวน์</w:t>
      </w:r>
    </w:p>
    <w:p w:rsidR="005516E1" w:rsidRDefault="005516E1" w:rsidP="007A1C82">
      <w:pPr>
        <w:spacing w:before="120" w:after="150" w:line="300" w:lineRule="atLeast"/>
        <w:jc w:val="thaiDistribute"/>
        <w:rPr>
          <w:rFonts w:ascii="IrisUPC" w:hAnsi="IrisUPC" w:cs="IrisUPC" w:hint="cs"/>
          <w:color w:val="000000" w:themeColor="text1"/>
          <w:sz w:val="32"/>
          <w:szCs w:val="32"/>
        </w:rPr>
      </w:pP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   </w:t>
      </w:r>
      <w:r w:rsidRPr="005516E1">
        <w:rPr>
          <w:rFonts w:ascii="IrisUPC" w:hAnsi="IrisUPC" w:cs="IrisUPC"/>
          <w:color w:val="000000" w:themeColor="text1"/>
          <w:sz w:val="32"/>
          <w:szCs w:val="32"/>
          <w:cs/>
        </w:rPr>
        <w:t>มะละกา และ</w:t>
      </w:r>
      <w:proofErr w:type="spellStart"/>
      <w:r w:rsidRPr="005516E1">
        <w:rPr>
          <w:rFonts w:ascii="IrisUPC" w:hAnsi="IrisUPC" w:cs="IrisUPC"/>
          <w:color w:val="000000" w:themeColor="text1"/>
          <w:sz w:val="32"/>
          <w:szCs w:val="32"/>
          <w:cs/>
        </w:rPr>
        <w:t>จอร์จ</w:t>
      </w:r>
      <w:proofErr w:type="spellEnd"/>
      <w:r w:rsidRPr="005516E1">
        <w:rPr>
          <w:rFonts w:ascii="IrisUPC" w:hAnsi="IrisUPC" w:cs="IrisUPC"/>
          <w:color w:val="000000" w:themeColor="text1"/>
          <w:sz w:val="32"/>
          <w:szCs w:val="32"/>
          <w:cs/>
        </w:rPr>
        <w:t>ทาวน์</w:t>
      </w:r>
      <w:r w:rsidRPr="005516E1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เป็นเมือง</w:t>
      </w:r>
      <w:r w:rsidRPr="005516E1">
        <w:rPr>
          <w:rFonts w:ascii="IrisUPC" w:hAnsi="IrisUPC" w:cs="IrisUPC"/>
          <w:color w:val="000000" w:themeColor="text1"/>
          <w:sz w:val="32"/>
          <w:szCs w:val="32"/>
          <w:cs/>
        </w:rPr>
        <w:t>ประวัติศาสตร์บนช่องแคบมะละ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กา</w:t>
      </w:r>
      <w:r>
        <w:rPr>
          <w:rFonts w:ascii="IrisUPC" w:hAnsi="IrisUPC" w:cs="IrisUPC"/>
          <w:color w:val="000000" w:themeColor="text1"/>
          <w:sz w:val="32"/>
          <w:szCs w:val="32"/>
        </w:rPr>
        <w:t xml:space="preserve">  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ที่มี</w:t>
      </w:r>
      <w:r w:rsidRPr="005516E1">
        <w:rPr>
          <w:rFonts w:ascii="IrisUPC" w:hAnsi="IrisUPC" w:cs="IrisUPC"/>
          <w:color w:val="000000" w:themeColor="text1"/>
          <w:sz w:val="32"/>
          <w:szCs w:val="32"/>
          <w:cs/>
        </w:rPr>
        <w:t>พัฒนา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การ</w:t>
      </w:r>
      <w:r w:rsidRPr="005516E1">
        <w:rPr>
          <w:rFonts w:ascii="IrisUPC" w:hAnsi="IrisUPC" w:cs="IrisUPC"/>
          <w:color w:val="000000" w:themeColor="text1"/>
          <w:sz w:val="32"/>
          <w:szCs w:val="32"/>
          <w:cs/>
        </w:rPr>
        <w:t>มานานกว่า</w:t>
      </w:r>
      <w:r w:rsidRPr="005516E1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>
        <w:rPr>
          <w:rFonts w:ascii="IrisUPC" w:hAnsi="IrisUPC" w:cs="IrisUPC"/>
          <w:color w:val="000000" w:themeColor="text1"/>
          <w:sz w:val="32"/>
          <w:szCs w:val="32"/>
        </w:rPr>
        <w:t>500</w:t>
      </w:r>
      <w:r w:rsidRPr="005516E1">
        <w:rPr>
          <w:rFonts w:ascii="IrisUPC" w:hAnsi="IrisUPC" w:cs="IrisUPC"/>
          <w:color w:val="000000" w:themeColor="text1"/>
          <w:sz w:val="32"/>
          <w:szCs w:val="32"/>
          <w:cs/>
        </w:rPr>
        <w:t xml:space="preserve"> ปี</w:t>
      </w:r>
      <w:r w:rsidRPr="005516E1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โดยเฉพาะ</w:t>
      </w:r>
      <w:r w:rsidRPr="005516E1">
        <w:rPr>
          <w:rFonts w:ascii="IrisUPC" w:hAnsi="IrisUPC" w:cs="IrisUPC"/>
          <w:color w:val="000000" w:themeColor="text1"/>
          <w:sz w:val="32"/>
          <w:szCs w:val="32"/>
          <w:cs/>
        </w:rPr>
        <w:t>ด้านการค้าขายและการแลกเปลี่ยนทางวัฒนธรรมระหว่างตะวันออกกับตะวันตก</w:t>
      </w:r>
      <w:r w:rsidRPr="005516E1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ทำให้เกิดการผสมผสานทางวัฒนธรรมเอเชียและยุโรป</w:t>
      </w:r>
      <w:r w:rsidRPr="005516E1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เห็นได้จากการก่อสร้าง</w:t>
      </w:r>
      <w:r w:rsidRPr="005516E1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ตึกที่ทำการของรัฐบาล โบสถ์ </w:t>
      </w:r>
      <w:proofErr w:type="spellStart"/>
      <w:r w:rsidRPr="005516E1">
        <w:rPr>
          <w:rFonts w:ascii="IrisUPC" w:hAnsi="IrisUPC" w:cs="IrisUPC"/>
          <w:color w:val="000000" w:themeColor="text1"/>
          <w:sz w:val="32"/>
          <w:szCs w:val="32"/>
          <w:cs/>
        </w:rPr>
        <w:t>จตุรัส</w:t>
      </w:r>
      <w:proofErr w:type="spellEnd"/>
      <w:r w:rsidRPr="005516E1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Pr="005516E1">
        <w:rPr>
          <w:rFonts w:ascii="IrisUPC" w:hAnsi="IrisUPC" w:cs="IrisUPC"/>
          <w:color w:val="000000" w:themeColor="text1"/>
          <w:sz w:val="32"/>
          <w:szCs w:val="32"/>
          <w:cs/>
        </w:rPr>
        <w:t>และป้อมปราการต่าง ๆ ทำให้เห็นภาพมะละกาในยุคต้นของประวัติศาสตร์</w:t>
      </w:r>
      <w:r w:rsidRPr="005516E1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Pr="005516E1">
        <w:rPr>
          <w:rFonts w:ascii="IrisUPC" w:hAnsi="IrisUPC" w:cs="IrisUPC"/>
          <w:color w:val="000000" w:themeColor="text1"/>
          <w:sz w:val="32"/>
          <w:szCs w:val="32"/>
          <w:cs/>
        </w:rPr>
        <w:t>ซึ่งมีต้นกำเนิดมาจากรัฐสุล</w:t>
      </w:r>
      <w:r w:rsidR="0047653C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ต่านมาเลย์ ในคริสต์ศตวรรษที่ </w:t>
      </w:r>
      <w:r w:rsidR="0047653C">
        <w:rPr>
          <w:rFonts w:ascii="IrisUPC" w:hAnsi="IrisUPC" w:cs="IrisUPC"/>
          <w:color w:val="000000" w:themeColor="text1"/>
          <w:sz w:val="32"/>
          <w:szCs w:val="32"/>
        </w:rPr>
        <w:t xml:space="preserve">15 </w:t>
      </w:r>
      <w:r w:rsidR="0047653C">
        <w:rPr>
          <w:rFonts w:ascii="IrisUPC" w:hAnsi="IrisUPC" w:cs="IrisUPC" w:hint="cs"/>
          <w:color w:val="000000" w:themeColor="text1"/>
          <w:sz w:val="32"/>
          <w:szCs w:val="32"/>
          <w:cs/>
        </w:rPr>
        <w:t>ได้อย่างชัดเจน</w:t>
      </w:r>
    </w:p>
    <w:p w:rsidR="008B463B" w:rsidRDefault="008B463B" w:rsidP="007A1C82">
      <w:pPr>
        <w:spacing w:before="120" w:after="150" w:line="300" w:lineRule="atLeast"/>
        <w:jc w:val="thaiDistribute"/>
        <w:rPr>
          <w:rFonts w:ascii="IrisUPC" w:hAnsi="IrisUPC" w:cs="IrisUPC" w:hint="cs"/>
          <w:color w:val="000000" w:themeColor="text1"/>
          <w:sz w:val="32"/>
          <w:szCs w:val="32"/>
        </w:rPr>
      </w:pPr>
    </w:p>
    <w:p w:rsidR="008B463B" w:rsidRDefault="008B463B" w:rsidP="007A1C82">
      <w:pPr>
        <w:spacing w:before="120" w:after="150" w:line="300" w:lineRule="atLeast"/>
        <w:jc w:val="thaiDistribute"/>
        <w:rPr>
          <w:rFonts w:ascii="IrisUPC" w:hAnsi="IrisUPC" w:cs="IrisUPC" w:hint="cs"/>
          <w:color w:val="000000" w:themeColor="text1"/>
          <w:sz w:val="32"/>
          <w:szCs w:val="32"/>
        </w:rPr>
      </w:pPr>
    </w:p>
    <w:p w:rsidR="008B463B" w:rsidRPr="005516E1" w:rsidRDefault="008B463B" w:rsidP="007A1C82">
      <w:pPr>
        <w:spacing w:before="120" w:after="15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  <w:cs/>
        </w:rPr>
      </w:pPr>
    </w:p>
    <w:p w:rsidR="006F062C" w:rsidRPr="006F062C" w:rsidRDefault="006F062C" w:rsidP="006F062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8"/>
        </w:rPr>
      </w:pPr>
    </w:p>
    <w:p w:rsidR="00CB39D4" w:rsidRDefault="00CD3872" w:rsidP="00CD3872">
      <w:pPr>
        <w:spacing w:after="150" w:line="300" w:lineRule="atLeast"/>
        <w:ind w:firstLine="720"/>
        <w:rPr>
          <w:rFonts w:ascii="IrisUPC" w:hAnsi="IrisUPC" w:cs="IrisUPC"/>
          <w:b/>
          <w:bCs/>
          <w:sz w:val="36"/>
          <w:szCs w:val="36"/>
        </w:rPr>
      </w:pPr>
      <w:r>
        <w:rPr>
          <w:rFonts w:ascii="IrisUPC" w:hAnsi="IrisUPC" w:cs="IrisUPC" w:hint="cs"/>
          <w:b/>
          <w:bCs/>
          <w:sz w:val="36"/>
          <w:szCs w:val="36"/>
          <w:cs/>
        </w:rPr>
        <w:lastRenderedPageBreak/>
        <w:t xml:space="preserve">                                  </w:t>
      </w:r>
      <w:r w:rsidR="00A81294" w:rsidRPr="00A81294">
        <w:rPr>
          <w:rFonts w:ascii="IrisUPC" w:hAnsi="IrisUPC" w:cs="IrisUPC" w:hint="cs"/>
          <w:b/>
          <w:bCs/>
          <w:sz w:val="36"/>
          <w:szCs w:val="36"/>
          <w:cs/>
        </w:rPr>
        <w:t>มรดกโลกในฟิลิปปินส์</w:t>
      </w:r>
    </w:p>
    <w:p w:rsidR="00A81294" w:rsidRPr="00A81294" w:rsidRDefault="002B69BD" w:rsidP="00A81294">
      <w:pPr>
        <w:spacing w:after="150" w:line="300" w:lineRule="atLeast"/>
        <w:rPr>
          <w:rFonts w:ascii="IrisUPC" w:hAnsi="IrisUPC" w:cs="IrisUPC"/>
          <w:b/>
          <w:bCs/>
          <w:color w:val="000000" w:themeColor="text1"/>
          <w:sz w:val="32"/>
          <w:szCs w:val="32"/>
        </w:rPr>
      </w:pPr>
      <w:r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85090</wp:posOffset>
            </wp:positionV>
            <wp:extent cx="2524125" cy="1724660"/>
            <wp:effectExtent l="0" t="0" r="9525" b="8890"/>
            <wp:wrapTight wrapText="bothSides">
              <wp:wrapPolygon edited="0">
                <wp:start x="0" y="0"/>
                <wp:lineTo x="0" y="21473"/>
                <wp:lineTo x="21518" y="21473"/>
                <wp:lineTo x="21518" y="0"/>
                <wp:lineTo x="0" y="0"/>
              </wp:wrapPolygon>
            </wp:wrapTight>
            <wp:docPr id="3" name="Picture 1" descr="http://www.9ddn.com/picture/doucment/files/0327bc20d16d9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9ddn.com/picture/doucment/files/0327bc20d16d91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294">
        <w:rPr>
          <w:rFonts w:ascii="IrisUPC" w:hAnsi="IrisUPC" w:cs="IrisUPC"/>
          <w:noProof/>
          <w:color w:val="000000" w:themeColor="text1"/>
          <w:sz w:val="32"/>
          <w:szCs w:val="32"/>
        </w:rPr>
        <w:t xml:space="preserve"> </w:t>
      </w:r>
      <w:r w:rsidR="00A81294" w:rsidRPr="00A81294">
        <w:rPr>
          <w:rFonts w:ascii="IrisUPC" w:hAnsi="IrisUPC" w:cs="IrisUPC"/>
          <w:b/>
          <w:bCs/>
          <w:color w:val="000000" w:themeColor="text1"/>
          <w:sz w:val="32"/>
          <w:szCs w:val="32"/>
        </w:rPr>
        <w:t xml:space="preserve">1. </w:t>
      </w:r>
      <w:r w:rsidR="00A81294" w:rsidRPr="00A81294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โบสถ์บาโรคแห่งฟิลิปปินส์</w:t>
      </w:r>
      <w:r w:rsidR="00A81294" w:rsidRPr="00A81294">
        <w:rPr>
          <w:rFonts w:ascii="IrisUPC" w:hAnsi="IrisUPC" w:cs="IrisUPC"/>
          <w:b/>
          <w:bCs/>
          <w:color w:val="000000" w:themeColor="text1"/>
          <w:sz w:val="32"/>
          <w:szCs w:val="32"/>
        </w:rPr>
        <w:t xml:space="preserve"> </w:t>
      </w:r>
      <w:r w:rsidR="00A81294" w:rsidRPr="00A81294">
        <w:rPr>
          <w:rFonts w:ascii="IrisUPC" w:hAnsi="IrisUPC" w:cs="IrisUPC"/>
          <w:color w:val="000000" w:themeColor="text1"/>
          <w:sz w:val="32"/>
          <w:szCs w:val="32"/>
        </w:rPr>
        <w:t>             </w:t>
      </w:r>
    </w:p>
    <w:p w:rsidR="00A81294" w:rsidRPr="00A81294" w:rsidRDefault="00A81294" w:rsidP="00A81294">
      <w:pPr>
        <w:spacing w:after="15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 w:rsidRPr="00A81294">
        <w:rPr>
          <w:rFonts w:ascii="IrisUPC" w:hAnsi="IrisUPC" w:cs="IrisUPC"/>
          <w:color w:val="000000" w:themeColor="text1"/>
          <w:sz w:val="32"/>
          <w:szCs w:val="32"/>
        </w:rPr>
        <w:t>      </w:t>
      </w:r>
      <w:r>
        <w:rPr>
          <w:rFonts w:ascii="IrisUPC" w:hAnsi="IrisUPC" w:cs="IrisUPC"/>
          <w:color w:val="000000" w:themeColor="text1"/>
          <w:sz w:val="32"/>
          <w:szCs w:val="32"/>
          <w:cs/>
        </w:rPr>
        <w:t>โบสถ์</w:t>
      </w:r>
      <w:r w:rsidR="002B69BD">
        <w:rPr>
          <w:rFonts w:ascii="IrisUPC" w:hAnsi="IrisUPC" w:cs="IrisUPC" w:hint="cs"/>
          <w:color w:val="000000" w:themeColor="text1"/>
          <w:sz w:val="32"/>
          <w:szCs w:val="32"/>
          <w:cs/>
        </w:rPr>
        <w:t>แห่งนี้มี</w:t>
      </w:r>
      <w:r>
        <w:rPr>
          <w:rFonts w:ascii="IrisUPC" w:hAnsi="IrisUPC" w:cs="IrisUPC"/>
          <w:color w:val="000000" w:themeColor="text1"/>
          <w:sz w:val="32"/>
          <w:szCs w:val="32"/>
          <w:cs/>
        </w:rPr>
        <w:t>ทั้ง</w:t>
      </w:r>
      <w:r w:rsidR="002B69BD">
        <w:rPr>
          <w:rFonts w:ascii="IrisUPC" w:hAnsi="IrisUPC" w:cs="IrisUPC" w:hint="cs"/>
          <w:color w:val="000000" w:themeColor="text1"/>
          <w:sz w:val="32"/>
          <w:szCs w:val="32"/>
          <w:cs/>
        </w:rPr>
        <w:t>หมด</w:t>
      </w:r>
      <w:r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>
        <w:rPr>
          <w:rFonts w:ascii="IrisUPC" w:hAnsi="IrisUPC" w:cs="IrisUPC"/>
          <w:color w:val="000000" w:themeColor="text1"/>
          <w:sz w:val="32"/>
          <w:szCs w:val="32"/>
        </w:rPr>
        <w:t>4</w:t>
      </w:r>
      <w:r w:rsidRPr="00A81294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หลัง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ซึ่งหลังแรกสร้างโด</w:t>
      </w:r>
      <w:r>
        <w:rPr>
          <w:rFonts w:ascii="IrisUPC" w:hAnsi="IrisUPC" w:cs="IrisUPC"/>
          <w:color w:val="000000" w:themeColor="text1"/>
          <w:sz w:val="32"/>
          <w:szCs w:val="32"/>
          <w:cs/>
        </w:rPr>
        <w:t xml:space="preserve">ยชาวสเปนในปลายคริสต์ศตวรรษที่ </w:t>
      </w:r>
      <w:r>
        <w:rPr>
          <w:rFonts w:ascii="IrisUPC" w:hAnsi="IrisUPC" w:cs="IrisUPC"/>
          <w:color w:val="000000" w:themeColor="text1"/>
          <w:sz w:val="32"/>
          <w:szCs w:val="32"/>
        </w:rPr>
        <w:t>16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 w:rsidRPr="00A81294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ตั้งอยู่ในกรุงมะนิลา </w:t>
      </w:r>
      <w:r w:rsidR="002B69BD">
        <w:rPr>
          <w:rFonts w:ascii="IrisUPC" w:hAnsi="IrisUPC" w:cs="IrisUPC" w:hint="cs"/>
          <w:color w:val="000000" w:themeColor="text1"/>
          <w:sz w:val="32"/>
          <w:szCs w:val="32"/>
          <w:cs/>
        </w:rPr>
        <w:t>มี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รูปแบบทางสถาปัตยกรรมที่เป็นเอกลักษณ์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คือ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 w:rsidR="002B69BD">
        <w:rPr>
          <w:rFonts w:ascii="IrisUPC" w:hAnsi="IrisUPC" w:cs="IrisUPC" w:hint="cs"/>
          <w:color w:val="000000" w:themeColor="text1"/>
          <w:sz w:val="32"/>
          <w:szCs w:val="32"/>
          <w:cs/>
        </w:rPr>
        <w:t>เป็นสิ่งก่อสร้างที่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แสดง</w:t>
      </w:r>
      <w:r w:rsidR="002B69BD">
        <w:rPr>
          <w:rFonts w:ascii="IrisUPC" w:hAnsi="IrisUPC" w:cs="IrisUPC" w:hint="cs"/>
          <w:color w:val="000000" w:themeColor="text1"/>
          <w:sz w:val="32"/>
          <w:szCs w:val="32"/>
          <w:cs/>
        </w:rPr>
        <w:t>ถึงศิลปะแบบ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บาโรคของยุโรป</w:t>
      </w:r>
      <w:r w:rsidR="002B69BD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ที่สร้าง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โดยช่างฝีมือชาวจีนและฟิลิปปินส์</w:t>
      </w:r>
    </w:p>
    <w:p w:rsidR="00A81294" w:rsidRPr="00A81294" w:rsidRDefault="00E26DBE" w:rsidP="00A81294">
      <w:pPr>
        <w:spacing w:after="150" w:line="300" w:lineRule="atLeast"/>
        <w:rPr>
          <w:rFonts w:ascii="IrisUPC" w:hAnsi="IrisUPC" w:cs="IrisUPC"/>
          <w:b/>
          <w:bCs/>
          <w:color w:val="000000" w:themeColor="text1"/>
          <w:sz w:val="32"/>
          <w:szCs w:val="32"/>
        </w:rPr>
      </w:pPr>
      <w:r>
        <w:rPr>
          <w:noProof/>
          <w:color w:val="000066"/>
        </w:rPr>
        <w:drawing>
          <wp:anchor distT="0" distB="0" distL="114300" distR="114300" simplePos="0" relativeHeight="251729408" behindDoc="1" locked="0" layoutInCell="1" allowOverlap="1" wp14:anchorId="15D75D43" wp14:editId="02219668">
            <wp:simplePos x="0" y="0"/>
            <wp:positionH relativeFrom="column">
              <wp:posOffset>10795</wp:posOffset>
            </wp:positionH>
            <wp:positionV relativeFrom="paragraph">
              <wp:posOffset>231140</wp:posOffset>
            </wp:positionV>
            <wp:extent cx="2651760" cy="1734185"/>
            <wp:effectExtent l="0" t="0" r="0" b="0"/>
            <wp:wrapTight wrapText="bothSides">
              <wp:wrapPolygon edited="0">
                <wp:start x="0" y="0"/>
                <wp:lineTo x="0" y="21355"/>
                <wp:lineTo x="21414" y="21355"/>
                <wp:lineTo x="21414" y="0"/>
                <wp:lineTo x="0" y="0"/>
              </wp:wrapPolygon>
            </wp:wrapTight>
            <wp:docPr id="1" name="Picture 2" descr="สพฐ. ขาดแคลนครู 66,094 อัตรา คณิตลำดับที่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สพฐ. ขาดแคลนครู 66,094 อัตรา คณิตลำดับที่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294" w:rsidRPr="00A81294" w:rsidRDefault="00E26DBE" w:rsidP="00A81294">
      <w:pPr>
        <w:spacing w:after="150" w:line="300" w:lineRule="atLeast"/>
        <w:rPr>
          <w:rFonts w:ascii="IrisUPC" w:hAnsi="IrisUPC" w:cs="IrisUPC"/>
          <w:color w:val="000000" w:themeColor="text1"/>
          <w:sz w:val="32"/>
          <w:szCs w:val="32"/>
        </w:rPr>
      </w:pPr>
      <w:r w:rsidRPr="00A81294">
        <w:rPr>
          <w:rFonts w:ascii="IrisUPC" w:hAnsi="IrisUPC" w:cs="IrisUPC"/>
          <w:noProof/>
          <w:color w:val="000000" w:themeColor="text1"/>
          <w:sz w:val="32"/>
          <w:szCs w:val="32"/>
        </w:rPr>
        <w:t xml:space="preserve"> </w:t>
      </w:r>
      <w:r w:rsidR="00A81294" w:rsidRPr="00A81294">
        <w:rPr>
          <w:rFonts w:ascii="IrisUPC" w:hAnsi="IrisUPC" w:cs="IrisUPC"/>
          <w:b/>
          <w:bCs/>
          <w:color w:val="000000" w:themeColor="text1"/>
          <w:sz w:val="32"/>
          <w:szCs w:val="32"/>
        </w:rPr>
        <w:t xml:space="preserve">2. </w:t>
      </w:r>
      <w:r w:rsidR="00A81294" w:rsidRPr="00A81294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อุทยานปะการังทางทะเลทุบบาตาฮะ</w:t>
      </w:r>
      <w:r w:rsidR="00A81294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</w:p>
    <w:p w:rsidR="00A81294" w:rsidRPr="00A81294" w:rsidRDefault="00A81294" w:rsidP="009B290C">
      <w:pPr>
        <w:spacing w:after="24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 w:rsidRPr="00A81294">
        <w:rPr>
          <w:rFonts w:ascii="IrisUPC" w:hAnsi="IrisUPC" w:cs="IrisUPC"/>
          <w:color w:val="000000" w:themeColor="text1"/>
          <w:sz w:val="32"/>
          <w:szCs w:val="32"/>
        </w:rPr>
        <w:t>      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อุทยานปะการังทางทะเลทุบบาตาฮะ </w:t>
      </w:r>
      <w:r w:rsidR="009B290C">
        <w:rPr>
          <w:rFonts w:ascii="IrisUPC" w:hAnsi="IrisUPC" w:cs="IrisUPC" w:hint="cs"/>
          <w:color w:val="000000" w:themeColor="text1"/>
          <w:sz w:val="32"/>
          <w:szCs w:val="32"/>
          <w:cs/>
        </w:rPr>
        <w:t>มี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พื้นที่</w:t>
      </w:r>
      <w:r w:rsidRPr="00A81294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="009B290C">
        <w:rPr>
          <w:rFonts w:ascii="IrisUPC" w:hAnsi="IrisUPC" w:cs="IrisUPC"/>
          <w:color w:val="000000" w:themeColor="text1"/>
          <w:sz w:val="32"/>
          <w:szCs w:val="32"/>
        </w:rPr>
        <w:t>33</w:t>
      </w:r>
      <w:r w:rsidR="009B290C">
        <w:rPr>
          <w:rFonts w:ascii="IrisUPC" w:hAnsi="IrisUPC" w:cs="IrisUPC" w:hint="cs"/>
          <w:color w:val="000000" w:themeColor="text1"/>
          <w:sz w:val="32"/>
          <w:szCs w:val="32"/>
          <w:cs/>
        </w:rPr>
        <w:t>,</w:t>
      </w:r>
      <w:r w:rsidR="009B290C">
        <w:rPr>
          <w:rFonts w:ascii="IrisUPC" w:hAnsi="IrisUPC" w:cs="IrisUPC"/>
          <w:color w:val="000000" w:themeColor="text1"/>
          <w:sz w:val="32"/>
          <w:szCs w:val="32"/>
        </w:rPr>
        <w:t>200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proofErr w:type="spellStart"/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เฮคเตอร์</w:t>
      </w:r>
      <w:proofErr w:type="spellEnd"/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 xml:space="preserve"> รวมถึงเกาะปะการังทางเหนือและใต้</w:t>
      </w:r>
      <w:r w:rsidRPr="00A81294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 xml:space="preserve">เป็นตัวอย่างของเกาะปะการังที่มีพันธุ์สัตว์ทะเลหนาแน่นมาก </w:t>
      </w:r>
      <w:r w:rsidR="009B290C">
        <w:rPr>
          <w:rFonts w:ascii="IrisUPC" w:hAnsi="IrisUPC" w:cs="IrisUPC" w:hint="cs"/>
          <w:color w:val="000000" w:themeColor="text1"/>
          <w:sz w:val="32"/>
          <w:szCs w:val="32"/>
          <w:cs/>
        </w:rPr>
        <w:t>ส่วน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เกาะเล็ก ๆ</w:t>
      </w:r>
      <w:r w:rsidRPr="00A81294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ทางเหนือเป็นที่อยู่ของนกและเต่าทะเล</w:t>
      </w:r>
      <w:r w:rsidRPr="00A81294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="009B290C">
        <w:rPr>
          <w:rFonts w:ascii="IrisUPC" w:hAnsi="IrisUPC" w:cs="IrisUPC"/>
          <w:color w:val="000000" w:themeColor="text1"/>
          <w:sz w:val="32"/>
          <w:szCs w:val="32"/>
          <w:cs/>
        </w:rPr>
        <w:t>บริเวณนี้เป็น</w:t>
      </w:r>
      <w:r w:rsidR="009B290C">
        <w:rPr>
          <w:rFonts w:ascii="IrisUPC" w:hAnsi="IrisUPC" w:cs="IrisUPC" w:hint="cs"/>
          <w:color w:val="000000" w:themeColor="text1"/>
          <w:sz w:val="32"/>
          <w:szCs w:val="32"/>
          <w:cs/>
        </w:rPr>
        <w:t>แบบ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อย่างที่ดีที่สุดของแนวปะการังเก่าแก่ ที่ก่อตัวเป็นกำแพงสูงถึง</w:t>
      </w:r>
      <w:r w:rsidRPr="00A81294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="009B290C">
        <w:rPr>
          <w:rFonts w:ascii="IrisUPC" w:hAnsi="IrisUPC" w:cs="IrisUPC"/>
          <w:color w:val="000000" w:themeColor="text1"/>
          <w:sz w:val="32"/>
          <w:szCs w:val="32"/>
        </w:rPr>
        <w:t>100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 xml:space="preserve"> เมตร </w:t>
      </w:r>
      <w:r w:rsidR="009B290C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ทะเลสาบกว้างใหญ่และเกาะปะการัง </w:t>
      </w:r>
      <w:r w:rsidR="009B290C">
        <w:rPr>
          <w:rFonts w:ascii="IrisUPC" w:hAnsi="IrisUPC" w:cs="IrisUPC"/>
          <w:color w:val="000000" w:themeColor="text1"/>
          <w:sz w:val="32"/>
          <w:szCs w:val="32"/>
        </w:rPr>
        <w:t>2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 xml:space="preserve"> เกาะ</w:t>
      </w:r>
    </w:p>
    <w:p w:rsidR="008A67BD" w:rsidRPr="008A67BD" w:rsidRDefault="008A67BD" w:rsidP="008A67BD">
      <w:pPr>
        <w:spacing w:before="15" w:after="15" w:line="375" w:lineRule="atLeast"/>
        <w:jc w:val="center"/>
        <w:rPr>
          <w:rFonts w:ascii="Verdana" w:hAnsi="Verdana"/>
          <w:sz w:val="20"/>
          <w:szCs w:val="20"/>
        </w:rPr>
      </w:pPr>
      <w:r w:rsidRPr="008A67B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33504" behindDoc="1" locked="0" layoutInCell="1" allowOverlap="1" wp14:anchorId="5B81EF2A" wp14:editId="22C0F374">
            <wp:simplePos x="0" y="0"/>
            <wp:positionH relativeFrom="column">
              <wp:posOffset>2999740</wp:posOffset>
            </wp:positionH>
            <wp:positionV relativeFrom="paragraph">
              <wp:posOffset>108585</wp:posOffset>
            </wp:positionV>
            <wp:extent cx="2673985" cy="1861820"/>
            <wp:effectExtent l="0" t="0" r="0" b="5080"/>
            <wp:wrapTight wrapText="bothSides">
              <wp:wrapPolygon edited="0">
                <wp:start x="0" y="0"/>
                <wp:lineTo x="0" y="21438"/>
                <wp:lineTo x="21390" y="21438"/>
                <wp:lineTo x="21390" y="0"/>
                <wp:lineTo x="0" y="0"/>
              </wp:wrapPolygon>
            </wp:wrapTight>
            <wp:docPr id="11" name="Picture 5" descr="ป่าอุทยานแห่งชาติแม่น้ำใต้ดินปวยร์โน-ปรินเซซา (Puerto-Princesa Subterranean River National Par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ป่าอุทยานแห่งชาติแม่น้ำใต้ดินปวยร์โน-ปรินเซซา (Puerto-Princesa Subterranean River National Park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294" w:rsidRPr="00A81294">
        <w:rPr>
          <w:rFonts w:ascii="IrisUPC" w:hAnsi="IrisUPC" w:cs="IrisUPC"/>
          <w:b/>
          <w:bCs/>
          <w:color w:val="000000" w:themeColor="text1"/>
          <w:sz w:val="32"/>
          <w:szCs w:val="32"/>
        </w:rPr>
        <w:t xml:space="preserve">3. </w:t>
      </w:r>
      <w:r w:rsidR="00A81294" w:rsidRPr="00A81294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อุทยานแห่งชาติแม่น้ำใต้</w:t>
      </w:r>
      <w:proofErr w:type="spellStart"/>
      <w:r w:rsidR="00A81294" w:rsidRPr="00A81294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ดินปวยร์</w:t>
      </w:r>
      <w:proofErr w:type="spellEnd"/>
      <w:r w:rsidR="00A81294" w:rsidRPr="00A81294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โต-</w:t>
      </w:r>
      <w:proofErr w:type="spellStart"/>
      <w:r w:rsidR="00A81294" w:rsidRPr="00A81294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ปริน</w:t>
      </w:r>
      <w:proofErr w:type="spellEnd"/>
      <w:r w:rsidR="00A81294" w:rsidRPr="00A81294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 xml:space="preserve">เซซา </w:t>
      </w:r>
    </w:p>
    <w:p w:rsidR="00A81294" w:rsidRDefault="00A81294" w:rsidP="003D78B0">
      <w:pPr>
        <w:spacing w:before="120" w:after="15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 w:rsidRPr="00A81294">
        <w:rPr>
          <w:rFonts w:ascii="IrisUPC" w:hAnsi="IrisUPC" w:cs="IrisUPC"/>
          <w:color w:val="000000" w:themeColor="text1"/>
          <w:sz w:val="32"/>
          <w:szCs w:val="32"/>
        </w:rPr>
        <w:t xml:space="preserve">       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อุทยาน</w:t>
      </w:r>
      <w:r w:rsidR="00ED6A5E">
        <w:rPr>
          <w:rFonts w:ascii="IrisUPC" w:hAnsi="IrisUPC" w:cs="IrisUPC" w:hint="cs"/>
          <w:color w:val="000000" w:themeColor="text1"/>
          <w:sz w:val="32"/>
          <w:szCs w:val="32"/>
          <w:cs/>
        </w:rPr>
        <w:t>แห่งนี้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แสดงให้เห็นภูมิทัศน์ที่แปลกตาของภูเขาหินปูนที่มีแม่น้ำอยู่ใต้ดิน</w:t>
      </w:r>
      <w:r w:rsidR="009B290C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 </w:t>
      </w:r>
      <w:r w:rsidR="009B290C">
        <w:rPr>
          <w:rFonts w:ascii="IrisUPC" w:hAnsi="IrisUPC" w:cs="IrisUPC"/>
          <w:color w:val="000000" w:themeColor="text1"/>
          <w:sz w:val="32"/>
          <w:szCs w:val="32"/>
          <w:cs/>
        </w:rPr>
        <w:t>ลักษณะเด่นของแม่น้ำ</w:t>
      </w:r>
      <w:r w:rsidR="009B290C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คือ</w:t>
      </w:r>
      <w:r w:rsidR="009B290C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ไหลตรงไปสู่ทะเล</w:t>
      </w:r>
      <w:r w:rsidRPr="00A81294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="00ED6A5E" w:rsidRPr="00ED6A5E">
        <w:rPr>
          <w:rFonts w:ascii="IrisUPC" w:hAnsi="IrisUPC" w:cs="IrisUPC"/>
          <w:sz w:val="32"/>
          <w:szCs w:val="32"/>
          <w:cs/>
        </w:rPr>
        <w:t xml:space="preserve">ที่มีความยาวถึง </w:t>
      </w:r>
      <w:r w:rsidR="00ED6A5E" w:rsidRPr="00ED6A5E">
        <w:rPr>
          <w:rFonts w:ascii="IrisUPC" w:hAnsi="IrisUPC" w:cs="IrisUPC"/>
          <w:sz w:val="32"/>
          <w:szCs w:val="32"/>
        </w:rPr>
        <w:t xml:space="preserve">8.2 </w:t>
      </w:r>
      <w:r w:rsidR="00ED6A5E" w:rsidRPr="00ED6A5E">
        <w:rPr>
          <w:rFonts w:ascii="IrisUPC" w:hAnsi="IrisUPC" w:cs="IrisUPC"/>
          <w:sz w:val="32"/>
          <w:szCs w:val="32"/>
          <w:cs/>
        </w:rPr>
        <w:t>กิโลเมตร ถือได้ว่าเป็นแม่น้ำใต้ดินที่ยาวที่สุดในโลก</w:t>
      </w:r>
      <w:r w:rsidRPr="00A81294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="00ED6A5E">
        <w:rPr>
          <w:rFonts w:ascii="IrisUPC" w:hAnsi="IrisUPC" w:cs="IrisUPC" w:hint="cs"/>
          <w:color w:val="000000" w:themeColor="text1"/>
          <w:sz w:val="32"/>
          <w:szCs w:val="32"/>
          <w:cs/>
        </w:rPr>
        <w:t>และยังเป็น</w:t>
      </w:r>
      <w:r w:rsidR="00ED6A5E">
        <w:rPr>
          <w:rFonts w:ascii="IrisUPC" w:hAnsi="IrisUPC" w:cs="IrisUPC"/>
          <w:color w:val="000000" w:themeColor="text1"/>
          <w:sz w:val="32"/>
          <w:szCs w:val="32"/>
          <w:cs/>
        </w:rPr>
        <w:t>บริเวณ</w:t>
      </w:r>
      <w:r w:rsidR="00ED6A5E">
        <w:rPr>
          <w:rFonts w:ascii="IrisUPC" w:hAnsi="IrisUPC" w:cs="IrisUPC" w:hint="cs"/>
          <w:color w:val="000000" w:themeColor="text1"/>
          <w:sz w:val="32"/>
          <w:szCs w:val="32"/>
          <w:cs/>
        </w:rPr>
        <w:t>ที่</w:t>
      </w:r>
      <w:r w:rsidR="00ED6A5E">
        <w:rPr>
          <w:rFonts w:ascii="IrisUPC" w:hAnsi="IrisUPC" w:cs="IrisUPC" w:hint="cs"/>
          <w:sz w:val="32"/>
          <w:szCs w:val="32"/>
          <w:cs/>
        </w:rPr>
        <w:t>มี</w:t>
      </w:r>
      <w:r w:rsidR="00ED6A5E" w:rsidRPr="00ED6A5E">
        <w:rPr>
          <w:rFonts w:ascii="IrisUPC" w:hAnsi="IrisUPC" w:cs="IrisUPC"/>
          <w:sz w:val="32"/>
          <w:szCs w:val="32"/>
          <w:cs/>
        </w:rPr>
        <w:t>ระบบนิเวศต่อเนื่องแบบเทือกเขาสู่ท้องทะเล</w:t>
      </w:r>
      <w:r w:rsidR="00ED6A5E">
        <w:rPr>
          <w:rFonts w:ascii="Tahoma" w:hAnsi="Tahoma" w:cs="Tahoma"/>
          <w:sz w:val="18"/>
          <w:szCs w:val="18"/>
          <w:cs/>
        </w:rPr>
        <w:t xml:space="preserve"> </w:t>
      </w:r>
      <w:r w:rsidR="00ED6A5E">
        <w:rPr>
          <w:rFonts w:ascii="IrisUPC" w:hAnsi="IrisUPC" w:cs="IrisUPC" w:hint="cs"/>
          <w:color w:val="000000" w:themeColor="text1"/>
          <w:sz w:val="32"/>
          <w:szCs w:val="32"/>
          <w:cs/>
        </w:rPr>
        <w:t>ซึ่งมีความ</w:t>
      </w:r>
      <w:r w:rsidR="009B290C">
        <w:rPr>
          <w:rFonts w:ascii="IrisUPC" w:hAnsi="IrisUPC" w:cs="IrisUPC"/>
          <w:color w:val="000000" w:themeColor="text1"/>
          <w:sz w:val="32"/>
          <w:szCs w:val="32"/>
          <w:cs/>
        </w:rPr>
        <w:t>สำคัญ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สำหรับการอนุรักษ์ความแตกต่างทางชีวภาพ</w:t>
      </w:r>
      <w:r w:rsidRPr="00A81294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</w:p>
    <w:p w:rsidR="00ED6A5E" w:rsidRPr="005F7F8D" w:rsidRDefault="00ED6A5E" w:rsidP="00ED6A5E">
      <w:pPr>
        <w:tabs>
          <w:tab w:val="left" w:pos="4253"/>
        </w:tabs>
        <w:spacing w:after="15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1731456" behindDoc="1" locked="0" layoutInCell="1" allowOverlap="1" wp14:anchorId="601DC4A9" wp14:editId="710E76E3">
            <wp:simplePos x="0" y="0"/>
            <wp:positionH relativeFrom="column">
              <wp:posOffset>14605</wp:posOffset>
            </wp:positionH>
            <wp:positionV relativeFrom="paragraph">
              <wp:posOffset>88900</wp:posOffset>
            </wp:positionV>
            <wp:extent cx="2673985" cy="1845945"/>
            <wp:effectExtent l="0" t="0" r="0" b="1905"/>
            <wp:wrapTight wrapText="bothSides">
              <wp:wrapPolygon edited="0">
                <wp:start x="0" y="0"/>
                <wp:lineTo x="0" y="21399"/>
                <wp:lineTo x="21390" y="21399"/>
                <wp:lineTo x="21390" y="0"/>
                <wp:lineTo x="0" y="0"/>
              </wp:wrapPolygon>
            </wp:wrapTight>
            <wp:docPr id="4" name="Picture 2" descr="http://www.9ddn.com/picture/doucment/files/352fc72c90e0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9ddn.com/picture/doucment/files/352fc72c90e0658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294" w:rsidRPr="00A81294" w:rsidRDefault="00A81294" w:rsidP="00A81294">
      <w:pPr>
        <w:spacing w:after="150" w:line="300" w:lineRule="atLeast"/>
        <w:rPr>
          <w:rFonts w:ascii="IrisUPC" w:hAnsi="IrisUPC" w:cs="IrisUPC"/>
          <w:b/>
          <w:bCs/>
          <w:color w:val="000000" w:themeColor="text1"/>
          <w:sz w:val="32"/>
          <w:szCs w:val="32"/>
        </w:rPr>
      </w:pPr>
      <w:r w:rsidRPr="00A81294">
        <w:rPr>
          <w:rFonts w:ascii="IrisUPC" w:hAnsi="IrisUPC" w:cs="IrisUPC"/>
          <w:b/>
          <w:bCs/>
          <w:color w:val="000000" w:themeColor="text1"/>
          <w:sz w:val="32"/>
          <w:szCs w:val="32"/>
        </w:rPr>
        <w:t xml:space="preserve">4. </w:t>
      </w:r>
      <w:r w:rsidRPr="00A81294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 xml:space="preserve">นาขั้นบันไดแห่งเทือกเขาฟิลิปปินส์ </w:t>
      </w:r>
    </w:p>
    <w:p w:rsidR="00A81294" w:rsidRPr="00A81294" w:rsidRDefault="00A81294" w:rsidP="00A81294">
      <w:pPr>
        <w:spacing w:after="15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 w:rsidRPr="00A81294">
        <w:rPr>
          <w:rFonts w:ascii="IrisUPC" w:hAnsi="IrisUPC" w:cs="IrisUPC"/>
          <w:color w:val="000000" w:themeColor="text1"/>
          <w:sz w:val="32"/>
          <w:szCs w:val="32"/>
        </w:rPr>
        <w:t>      </w:t>
      </w:r>
      <w:r w:rsidRPr="003031C0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>นาขั้นบันไดแห่งเทือกเขาฟิลิปปินส์</w:t>
      </w:r>
      <w:r w:rsidR="00377E74" w:rsidRPr="003031C0">
        <w:rPr>
          <w:rFonts w:ascii="IrisUPC" w:hAnsi="IrisUPC" w:cs="IrisUPC" w:hint="cs"/>
          <w:color w:val="000000" w:themeColor="text1"/>
          <w:spacing w:val="-12"/>
          <w:sz w:val="32"/>
          <w:szCs w:val="32"/>
          <w:cs/>
        </w:rPr>
        <w:t xml:space="preserve"> </w:t>
      </w:r>
      <w:r w:rsidRPr="003031C0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>ตั้งอยู่ที่</w:t>
      </w:r>
      <w:proofErr w:type="spellStart"/>
      <w:r w:rsidRPr="003031C0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>เกาะลู</w:t>
      </w:r>
      <w:proofErr w:type="spellEnd"/>
      <w:r w:rsidRPr="003031C0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>ซอน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ตอนเหนือของฟิลิปปินส์</w:t>
      </w:r>
      <w:r w:rsidRPr="00A81294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โดยชาวพื้น</w:t>
      </w:r>
      <w:proofErr w:type="spellStart"/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เมืองอิ</w:t>
      </w:r>
      <w:proofErr w:type="spellEnd"/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ฟูเกาที่สร้างนาขั้นบันไดแห่งนี้มากว่า </w:t>
      </w:r>
      <w:r w:rsidRPr="00A81294">
        <w:rPr>
          <w:rFonts w:ascii="IrisUPC" w:hAnsi="IrisUPC" w:cs="IrisUPC"/>
          <w:color w:val="000000" w:themeColor="text1"/>
          <w:sz w:val="32"/>
          <w:szCs w:val="32"/>
        </w:rPr>
        <w:t xml:space="preserve">2,000 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ปีแล้ว</w:t>
      </w:r>
      <w:r w:rsidRPr="00A81294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ด้วยเครื่องมือที่เรียบง่ายและแรงงานคน ซึ่งลูกหลานชาวนาสืบ</w:t>
      </w:r>
      <w:r w:rsidRPr="008B463B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 xml:space="preserve">เชื้อสายมาจากชาว </w:t>
      </w:r>
      <w:proofErr w:type="spellStart"/>
      <w:r w:rsidR="009B290C" w:rsidRPr="008B463B">
        <w:rPr>
          <w:rFonts w:ascii="IrisUPC" w:hAnsi="IrisUPC" w:cs="IrisUPC" w:hint="cs"/>
          <w:color w:val="000000" w:themeColor="text1"/>
          <w:spacing w:val="-12"/>
          <w:sz w:val="32"/>
          <w:szCs w:val="32"/>
          <w:cs/>
        </w:rPr>
        <w:t>อิ</w:t>
      </w:r>
      <w:proofErr w:type="spellEnd"/>
      <w:r w:rsidR="009B290C" w:rsidRPr="008B463B">
        <w:rPr>
          <w:rFonts w:ascii="IrisUPC" w:hAnsi="IrisUPC" w:cs="IrisUPC" w:hint="cs"/>
          <w:color w:val="000000" w:themeColor="text1"/>
          <w:spacing w:val="-12"/>
          <w:sz w:val="32"/>
          <w:szCs w:val="32"/>
          <w:cs/>
        </w:rPr>
        <w:t>ฟูเกา</w:t>
      </w:r>
      <w:r w:rsidRPr="008B463B">
        <w:rPr>
          <w:rFonts w:ascii="IrisUPC" w:hAnsi="IrisUPC" w:cs="IrisUPC"/>
          <w:color w:val="000000" w:themeColor="text1"/>
          <w:spacing w:val="-12"/>
          <w:sz w:val="32"/>
          <w:szCs w:val="32"/>
        </w:rPr>
        <w:t xml:space="preserve"> </w:t>
      </w:r>
      <w:r w:rsidRPr="008B463B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>ในปัจจุบัน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ก็ยังคงยึดอาชีพทำนาเช่นเดียวกับ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lastRenderedPageBreak/>
        <w:t>บรรพบุรุษของพวกเขา</w:t>
      </w:r>
      <w:r w:rsidRPr="00A81294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โดยความรู้นี้ได้ถูกส่งต่อกันมาจากรุ่นสู่รุ่น และการแสดงออกของประเพณีอันศักดิ์สิทธิ์ และความสมดุลของสังคมที่ละเอียดอ่อน</w:t>
      </w:r>
      <w:r w:rsidRPr="00A81294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ได้ช่วยกันสร้างสรรค์ความงามของภูมิทัศน์</w:t>
      </w:r>
      <w:r w:rsidRPr="00A81294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ซึ่งแสดงถึงความกลมกลืนระหว่างมนุษย์กับสิ่งแวดล้อม</w:t>
      </w:r>
    </w:p>
    <w:p w:rsidR="00A81294" w:rsidRPr="00A81294" w:rsidRDefault="00377E74" w:rsidP="00A81294">
      <w:pPr>
        <w:spacing w:after="150" w:line="300" w:lineRule="atLeast"/>
        <w:rPr>
          <w:rFonts w:ascii="IrisUPC" w:hAnsi="IrisUPC" w:cs="IrisUPC"/>
          <w:b/>
          <w:bCs/>
          <w:color w:val="000000" w:themeColor="text1"/>
          <w:sz w:val="32"/>
          <w:szCs w:val="32"/>
        </w:rPr>
      </w:pPr>
      <w:r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1732480" behindDoc="1" locked="0" layoutInCell="1" allowOverlap="1" wp14:anchorId="78CC8529" wp14:editId="591D6F21">
            <wp:simplePos x="0" y="0"/>
            <wp:positionH relativeFrom="column">
              <wp:posOffset>3088005</wp:posOffset>
            </wp:positionH>
            <wp:positionV relativeFrom="paragraph">
              <wp:posOffset>46355</wp:posOffset>
            </wp:positionV>
            <wp:extent cx="2628265" cy="1837055"/>
            <wp:effectExtent l="0" t="0" r="635" b="0"/>
            <wp:wrapTight wrapText="bothSides">
              <wp:wrapPolygon edited="0">
                <wp:start x="0" y="0"/>
                <wp:lineTo x="0" y="21279"/>
                <wp:lineTo x="21449" y="21279"/>
                <wp:lineTo x="21449" y="0"/>
                <wp:lineTo x="0" y="0"/>
              </wp:wrapPolygon>
            </wp:wrapTight>
            <wp:docPr id="6" name="Picture 3" descr="http://www.9ddn.com/picture/doucment/files/e37a95c015ae09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9ddn.com/picture/doucment/files/e37a95c015ae099c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294" w:rsidRPr="00A81294">
        <w:rPr>
          <w:rFonts w:ascii="IrisUPC" w:hAnsi="IrisUPC" w:cs="IrisUPC"/>
          <w:b/>
          <w:bCs/>
          <w:color w:val="000000" w:themeColor="text1"/>
          <w:sz w:val="32"/>
          <w:szCs w:val="32"/>
        </w:rPr>
        <w:t xml:space="preserve">5. </w:t>
      </w:r>
      <w:r w:rsidR="00A81294" w:rsidRPr="00A81294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 xml:space="preserve">นครประวัติศาสตร์วีกัน </w:t>
      </w:r>
    </w:p>
    <w:p w:rsidR="00411D02" w:rsidRPr="00A81294" w:rsidRDefault="00A81294" w:rsidP="004D7F0F">
      <w:pPr>
        <w:spacing w:after="15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 w:rsidRPr="00F81A27">
        <w:rPr>
          <w:rFonts w:ascii="IrisUPC" w:hAnsi="IrisUPC" w:cs="IrisUPC"/>
          <w:color w:val="000000" w:themeColor="text1"/>
          <w:spacing w:val="-12"/>
          <w:sz w:val="32"/>
          <w:szCs w:val="32"/>
        </w:rPr>
        <w:t xml:space="preserve">       </w:t>
      </w:r>
      <w:r w:rsidRPr="00F81A27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>เมืองวีกันเป็นเมืองริมทะเลด้านตะวันตกของ</w:t>
      </w:r>
      <w:proofErr w:type="spellStart"/>
      <w:r w:rsidRPr="00F81A27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>เกาะลู</w:t>
      </w:r>
      <w:proofErr w:type="spellEnd"/>
      <w:r w:rsidRPr="00F81A27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>ซอน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 w:rsidR="00067D64" w:rsidRPr="00067D64">
        <w:rPr>
          <w:rFonts w:ascii="IrisUPC" w:hAnsi="IrisUPC" w:cs="IrisUPC"/>
          <w:sz w:val="32"/>
          <w:szCs w:val="32"/>
          <w:cs/>
        </w:rPr>
        <w:t xml:space="preserve">สร้างขึ้นในช่วงคริสต์ศตวรรษที่ </w:t>
      </w:r>
      <w:r w:rsidR="00067D64" w:rsidRPr="00067D64">
        <w:rPr>
          <w:rFonts w:ascii="IrisUPC" w:hAnsi="IrisUPC" w:cs="IrisUPC"/>
          <w:sz w:val="32"/>
          <w:szCs w:val="32"/>
        </w:rPr>
        <w:t xml:space="preserve">16 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เป็นเมืองที่สเปนเคยมาตั้งค่ายไว้</w:t>
      </w:r>
      <w:r w:rsidR="009B290C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 w:rsidR="00411D02">
        <w:rPr>
          <w:rFonts w:ascii="IrisUPC" w:hAnsi="IrisUPC" w:cs="IrisUPC" w:hint="cs"/>
          <w:color w:val="000000" w:themeColor="text1"/>
          <w:sz w:val="32"/>
          <w:szCs w:val="32"/>
          <w:cs/>
        </w:rPr>
        <w:t>และถือได้ว่าเป็นตัวอย่างการวางผังเมืองแบบสเปนที่ดีที่สุดในเอเชีย สิ่งก่อสร้างต่าง ๆ ในเมืองนี้มีเอกลักษณ์เฉพาะตัวเนื่องจากได้รับอิทธิพลที่หลากหลาย ทั้งจากจีนและยุโรป ปัจจุบันยังคงรักษาใน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สภา</w:t>
      </w:r>
      <w:r w:rsidR="000104CD">
        <w:rPr>
          <w:rFonts w:ascii="IrisUPC" w:hAnsi="IrisUPC" w:cs="IrisUPC"/>
          <w:color w:val="000000" w:themeColor="text1"/>
          <w:sz w:val="32"/>
          <w:szCs w:val="32"/>
          <w:cs/>
        </w:rPr>
        <w:t>พ</w:t>
      </w:r>
      <w:r w:rsidR="00411D02">
        <w:rPr>
          <w:rFonts w:ascii="IrisUPC" w:hAnsi="IrisUPC" w:cs="IrisUPC" w:hint="cs"/>
          <w:color w:val="000000" w:themeColor="text1"/>
          <w:sz w:val="32"/>
          <w:szCs w:val="32"/>
          <w:cs/>
        </w:rPr>
        <w:t>บ้านเรือนเก่าแก่ไว้ค่อนข้าง</w:t>
      </w:r>
      <w:r w:rsidR="000104CD">
        <w:rPr>
          <w:rFonts w:ascii="IrisUPC" w:hAnsi="IrisUPC" w:cs="IrisUPC"/>
          <w:color w:val="000000" w:themeColor="text1"/>
          <w:sz w:val="32"/>
          <w:szCs w:val="32"/>
          <w:cs/>
        </w:rPr>
        <w:t>สมบูรณ์</w:t>
      </w:r>
      <w:r w:rsidR="00411D02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 ทั้ง</w:t>
      </w:r>
      <w:r w:rsidR="000104CD">
        <w:rPr>
          <w:rFonts w:ascii="IrisUPC" w:hAnsi="IrisUPC" w:cs="IrisUPC"/>
          <w:color w:val="000000" w:themeColor="text1"/>
          <w:sz w:val="32"/>
          <w:szCs w:val="32"/>
          <w:cs/>
        </w:rPr>
        <w:t xml:space="preserve">ในเขตเมืองเก่า </w:t>
      </w:r>
      <w:r w:rsidR="000104CD">
        <w:rPr>
          <w:rFonts w:ascii="IrisUPC" w:hAnsi="IrisUPC" w:cs="IrisUPC" w:hint="cs"/>
          <w:color w:val="000000" w:themeColor="text1"/>
          <w:sz w:val="32"/>
          <w:szCs w:val="32"/>
          <w:cs/>
        </w:rPr>
        <w:t>รวมทั้ง</w:t>
      </w:r>
      <w:r w:rsidRPr="00A81294">
        <w:rPr>
          <w:rFonts w:ascii="IrisUPC" w:hAnsi="IrisUPC" w:cs="IrisUPC"/>
          <w:color w:val="000000" w:themeColor="text1"/>
          <w:sz w:val="32"/>
          <w:szCs w:val="32"/>
          <w:cs/>
        </w:rPr>
        <w:t>โบสถ์เก่าแก่</w:t>
      </w:r>
      <w:r w:rsidR="00BB09C8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Pr="00A81294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="000104CD">
        <w:rPr>
          <w:rFonts w:ascii="IrisUPC" w:hAnsi="IrisUPC" w:cs="IrisUPC"/>
          <w:color w:val="000000" w:themeColor="text1"/>
          <w:sz w:val="32"/>
          <w:szCs w:val="32"/>
          <w:cs/>
        </w:rPr>
        <w:t>และ</w:t>
      </w:r>
      <w:r w:rsidR="000104CD">
        <w:rPr>
          <w:rFonts w:ascii="IrisUPC" w:hAnsi="IrisUPC" w:cs="IrisUPC" w:hint="cs"/>
          <w:color w:val="000000" w:themeColor="text1"/>
          <w:sz w:val="32"/>
          <w:szCs w:val="32"/>
          <w:cs/>
        </w:rPr>
        <w:t>ชุมชน</w:t>
      </w:r>
      <w:r w:rsidR="00BB09C8">
        <w:rPr>
          <w:rFonts w:ascii="IrisUPC" w:hAnsi="IrisUPC" w:cs="IrisUPC" w:hint="cs"/>
          <w:color w:val="000000" w:themeColor="text1"/>
          <w:sz w:val="32"/>
          <w:szCs w:val="32"/>
          <w:cs/>
        </w:rPr>
        <w:t>เก่าแก่</w:t>
      </w:r>
      <w:r w:rsidR="00BB09C8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ริมทะเล </w:t>
      </w:r>
      <w:r w:rsidR="00067D64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</w:p>
    <w:p w:rsidR="00A81294" w:rsidRPr="00281613" w:rsidRDefault="00281613" w:rsidP="00A81294">
      <w:pPr>
        <w:spacing w:after="150" w:line="300" w:lineRule="atLeast"/>
        <w:ind w:firstLine="720"/>
        <w:jc w:val="thaiDistribute"/>
        <w:rPr>
          <w:rFonts w:ascii="IrisUPC" w:hAnsi="IrisUPC" w:cs="IrisUPC"/>
          <w:sz w:val="32"/>
          <w:szCs w:val="32"/>
          <w:cs/>
        </w:rPr>
      </w:pPr>
      <w:r w:rsidRPr="00281613">
        <w:rPr>
          <w:rFonts w:ascii="IrisUPC" w:hAnsi="IrisUPC" w:cs="IrisUPC" w:hint="cs"/>
          <w:sz w:val="32"/>
          <w:szCs w:val="32"/>
          <w:cs/>
        </w:rPr>
        <w:t>แหล่ง</w:t>
      </w:r>
      <w:r>
        <w:rPr>
          <w:rFonts w:ascii="IrisUPC" w:hAnsi="IrisUPC" w:cs="IrisUPC" w:hint="cs"/>
          <w:sz w:val="32"/>
          <w:szCs w:val="32"/>
          <w:cs/>
        </w:rPr>
        <w:t>วัฒนธรรมและธรรมชาติต่าง ๆ ในป</w:t>
      </w:r>
      <w:r w:rsidR="00AA44FB">
        <w:rPr>
          <w:rFonts w:ascii="IrisUPC" w:hAnsi="IrisUPC" w:cs="IrisUPC" w:hint="cs"/>
          <w:sz w:val="32"/>
          <w:szCs w:val="32"/>
          <w:cs/>
        </w:rPr>
        <w:t>ระเทศสมาชิก</w:t>
      </w:r>
      <w:r>
        <w:rPr>
          <w:rFonts w:ascii="IrisUPC" w:hAnsi="IrisUPC" w:cs="IrisUPC" w:hint="cs"/>
          <w:sz w:val="32"/>
          <w:szCs w:val="32"/>
          <w:cs/>
        </w:rPr>
        <w:t xml:space="preserve">อาเซียนที่ได้รับการขึ้นทะเบียนเป็นมรดกโลก </w:t>
      </w:r>
      <w:r w:rsidR="00F81A27">
        <w:rPr>
          <w:rFonts w:ascii="IrisUPC" w:hAnsi="IrisUPC" w:cs="IrisUPC" w:hint="cs"/>
          <w:sz w:val="32"/>
          <w:szCs w:val="32"/>
          <w:cs/>
        </w:rPr>
        <w:t>เป็นการสะท้อนให้เห็นถึง</w:t>
      </w:r>
      <w:proofErr w:type="spellStart"/>
      <w:r>
        <w:rPr>
          <w:rFonts w:ascii="IrisUPC" w:hAnsi="IrisUPC" w:cs="IrisUPC" w:hint="cs"/>
          <w:sz w:val="32"/>
          <w:szCs w:val="32"/>
          <w:cs/>
        </w:rPr>
        <w:t>อารย</w:t>
      </w:r>
      <w:proofErr w:type="spellEnd"/>
      <w:r>
        <w:rPr>
          <w:rFonts w:ascii="IrisUPC" w:hAnsi="IrisUPC" w:cs="IrisUPC" w:hint="cs"/>
          <w:sz w:val="32"/>
          <w:szCs w:val="32"/>
          <w:cs/>
        </w:rPr>
        <w:t>ธรรมที่มีความเป็นมาที่ยาวนานของภูมิภาคนี้  และในอนาคตอันใกล้การรวมกันเป็นประชาคมเศรษฐกิจอาเซียนจะทำให้ภูมิภาคนี้รวมเป็นหนึ่งเดียว  รวมถึงการอนุรักษ์แหล่งว</w:t>
      </w:r>
      <w:r w:rsidR="00AA44FB">
        <w:rPr>
          <w:rFonts w:ascii="IrisUPC" w:hAnsi="IrisUPC" w:cs="IrisUPC" w:hint="cs"/>
          <w:sz w:val="32"/>
          <w:szCs w:val="32"/>
          <w:cs/>
        </w:rPr>
        <w:t>ัฒนธรรมและธรรมชาติของอาเซียน  ก็ต้องอาศัยความร่วมมือระหว่างประเทศด้วยสำนึกร่วมกัน เพื่อรักษามรดกโลกให้คงอยู่ต่อไป</w:t>
      </w:r>
    </w:p>
    <w:p w:rsidR="00A81294" w:rsidRPr="00A81294" w:rsidRDefault="00A81294" w:rsidP="00A81294">
      <w:pPr>
        <w:spacing w:after="150" w:line="300" w:lineRule="atLeast"/>
        <w:ind w:firstLine="720"/>
        <w:jc w:val="center"/>
        <w:rPr>
          <w:rFonts w:ascii="IrisUPC" w:hAnsi="IrisUPC" w:cs="IrisUPC"/>
          <w:b/>
          <w:bCs/>
          <w:sz w:val="36"/>
          <w:szCs w:val="36"/>
          <w:cs/>
        </w:rPr>
      </w:pPr>
    </w:p>
    <w:p w:rsidR="00497651" w:rsidRPr="00FD0424" w:rsidRDefault="00497651" w:rsidP="008D0ED4">
      <w:pPr>
        <w:tabs>
          <w:tab w:val="left" w:pos="720"/>
        </w:tabs>
        <w:spacing w:line="380" w:lineRule="atLeast"/>
        <w:jc w:val="both"/>
        <w:rPr>
          <w:rFonts w:ascii="IrisUPC" w:hAnsi="IrisUPC" w:cs="IrisUPC"/>
          <w:color w:val="000000" w:themeColor="text1"/>
          <w:sz w:val="32"/>
          <w:szCs w:val="32"/>
        </w:rPr>
      </w:pPr>
    </w:p>
    <w:p w:rsidR="00705A16" w:rsidRPr="00FD0424" w:rsidRDefault="00705A16" w:rsidP="00900B6D">
      <w:pPr>
        <w:jc w:val="center"/>
        <w:rPr>
          <w:rFonts w:ascii="IrisUPC" w:hAnsi="IrisUPC" w:cs="IrisUPC"/>
          <w:b/>
          <w:bCs/>
          <w:color w:val="000000" w:themeColor="text1"/>
          <w:sz w:val="32"/>
          <w:szCs w:val="32"/>
        </w:rPr>
      </w:pPr>
      <w:r w:rsidRPr="00FD0424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บรรณานุกรม</w:t>
      </w:r>
    </w:p>
    <w:p w:rsidR="00E26C0D" w:rsidRPr="001242D4" w:rsidRDefault="00E26C0D" w:rsidP="00E26C0D">
      <w:pPr>
        <w:spacing w:before="120"/>
        <w:jc w:val="both"/>
        <w:rPr>
          <w:rFonts w:ascii="IrisUPC" w:hAnsi="IrisUPC" w:cs="IrisUPC"/>
          <w:spacing w:val="-12"/>
          <w:sz w:val="32"/>
          <w:szCs w:val="32"/>
          <w:cs/>
        </w:rPr>
      </w:pPr>
      <w:r>
        <w:rPr>
          <w:rFonts w:ascii="IrisUPC" w:hAnsi="IrisUPC" w:cs="IrisUPC" w:hint="cs"/>
          <w:spacing w:val="-12"/>
          <w:sz w:val="32"/>
          <w:szCs w:val="32"/>
          <w:cs/>
        </w:rPr>
        <w:t>ฝ่ายวิชาการ สถาพร</w:t>
      </w:r>
      <w:proofErr w:type="spellStart"/>
      <w:r>
        <w:rPr>
          <w:rFonts w:ascii="IrisUPC" w:hAnsi="IrisUPC" w:cs="IrisUPC" w:hint="cs"/>
          <w:spacing w:val="-12"/>
          <w:sz w:val="32"/>
          <w:szCs w:val="32"/>
          <w:cs/>
        </w:rPr>
        <w:t>บุ๊คส์</w:t>
      </w:r>
      <w:proofErr w:type="spellEnd"/>
      <w:r>
        <w:rPr>
          <w:rFonts w:ascii="IrisUPC" w:hAnsi="IrisUPC" w:cs="IrisUPC" w:hint="cs"/>
          <w:spacing w:val="-12"/>
          <w:sz w:val="32"/>
          <w:szCs w:val="32"/>
          <w:cs/>
        </w:rPr>
        <w:t xml:space="preserve">. </w:t>
      </w:r>
      <w:r w:rsidRPr="00E26C0D">
        <w:rPr>
          <w:rFonts w:ascii="IrisUPC" w:hAnsi="IrisUPC" w:cs="IrisUPC" w:hint="cs"/>
          <w:b/>
          <w:bCs/>
          <w:spacing w:val="-12"/>
          <w:sz w:val="32"/>
          <w:szCs w:val="32"/>
          <w:cs/>
        </w:rPr>
        <w:t>มรดกโลกทางวัฒนธรรมในอาเซียน</w:t>
      </w:r>
      <w:r w:rsidRPr="00E26C0D">
        <w:rPr>
          <w:rFonts w:ascii="IrisUPC" w:hAnsi="IrisUPC" w:cs="IrisUPC"/>
          <w:b/>
          <w:bCs/>
          <w:spacing w:val="-12"/>
          <w:sz w:val="32"/>
          <w:szCs w:val="32"/>
          <w:cs/>
        </w:rPr>
        <w:t>.</w:t>
      </w:r>
      <w:r w:rsidRPr="001242D4">
        <w:rPr>
          <w:rFonts w:ascii="IrisUPC" w:hAnsi="IrisUPC" w:cs="IrisUPC"/>
          <w:spacing w:val="-12"/>
          <w:sz w:val="32"/>
          <w:szCs w:val="32"/>
          <w:cs/>
        </w:rPr>
        <w:t xml:space="preserve"> </w:t>
      </w:r>
      <w:r w:rsidR="008F2E92">
        <w:rPr>
          <w:rFonts w:ascii="IrisUPC" w:hAnsi="IrisUPC" w:cs="IrisUPC" w:hint="cs"/>
          <w:spacing w:val="-12"/>
          <w:sz w:val="32"/>
          <w:szCs w:val="32"/>
          <w:cs/>
        </w:rPr>
        <w:t xml:space="preserve"> </w:t>
      </w:r>
      <w:r w:rsidRPr="001242D4">
        <w:rPr>
          <w:rFonts w:ascii="IrisUPC" w:hAnsi="IrisUPC" w:cs="IrisUPC"/>
          <w:spacing w:val="-12"/>
          <w:sz w:val="32"/>
          <w:szCs w:val="32"/>
          <w:cs/>
        </w:rPr>
        <w:t xml:space="preserve">(2555).  กรุงเทพฯ </w:t>
      </w:r>
      <w:r w:rsidRPr="001242D4">
        <w:rPr>
          <w:rFonts w:ascii="IrisUPC" w:hAnsi="IrisUPC" w:cs="IrisUPC"/>
          <w:spacing w:val="-12"/>
          <w:sz w:val="32"/>
          <w:szCs w:val="32"/>
        </w:rPr>
        <w:t>:</w:t>
      </w:r>
      <w:r w:rsidRPr="001242D4">
        <w:rPr>
          <w:rFonts w:ascii="IrisUPC" w:hAnsi="IrisUPC" w:cs="IrisUPC"/>
          <w:spacing w:val="-12"/>
          <w:sz w:val="32"/>
          <w:szCs w:val="32"/>
          <w:cs/>
        </w:rPr>
        <w:t xml:space="preserve"> </w:t>
      </w:r>
      <w:r>
        <w:rPr>
          <w:rFonts w:ascii="IrisUPC" w:hAnsi="IrisUPC" w:cs="IrisUPC" w:hint="cs"/>
          <w:spacing w:val="-12"/>
          <w:sz w:val="32"/>
          <w:szCs w:val="32"/>
          <w:cs/>
        </w:rPr>
        <w:t>สถาพร</w:t>
      </w:r>
      <w:proofErr w:type="spellStart"/>
      <w:r>
        <w:rPr>
          <w:rFonts w:ascii="IrisUPC" w:hAnsi="IrisUPC" w:cs="IrisUPC" w:hint="cs"/>
          <w:spacing w:val="-12"/>
          <w:sz w:val="32"/>
          <w:szCs w:val="32"/>
          <w:cs/>
        </w:rPr>
        <w:t>บุ๊คส์</w:t>
      </w:r>
      <w:proofErr w:type="spellEnd"/>
      <w:r w:rsidRPr="001242D4">
        <w:rPr>
          <w:rFonts w:ascii="IrisUPC" w:hAnsi="IrisUPC" w:cs="IrisUPC"/>
          <w:spacing w:val="-12"/>
          <w:sz w:val="32"/>
          <w:szCs w:val="32"/>
          <w:cs/>
        </w:rPr>
        <w:t xml:space="preserve">. </w:t>
      </w:r>
    </w:p>
    <w:p w:rsidR="00E26C0D" w:rsidRPr="00FD0424" w:rsidRDefault="00E26C0D" w:rsidP="00E26C0D">
      <w:pPr>
        <w:spacing w:before="120"/>
        <w:rPr>
          <w:rFonts w:ascii="IrisUPC" w:hAnsi="IrisUPC" w:cs="IrisUPC"/>
          <w:color w:val="000000" w:themeColor="text1"/>
          <w:spacing w:val="-12"/>
          <w:sz w:val="32"/>
          <w:szCs w:val="32"/>
        </w:rPr>
      </w:pPr>
      <w:r w:rsidRPr="00FD0424">
        <w:rPr>
          <w:rFonts w:ascii="IrisUPC" w:hAnsi="IrisUPC" w:cs="IrisUPC"/>
          <w:b/>
          <w:bCs/>
          <w:color w:val="000000" w:themeColor="text1"/>
          <w:spacing w:val="-12"/>
          <w:sz w:val="32"/>
          <w:szCs w:val="32"/>
          <w:cs/>
        </w:rPr>
        <w:t>“</w:t>
      </w:r>
      <w:r w:rsidRPr="00ED54D5">
        <w:rPr>
          <w:rFonts w:ascii="IrisUPC" w:hAnsi="IrisUPC" w:cs="IrisUPC"/>
          <w:b/>
          <w:bCs/>
          <w:sz w:val="32"/>
          <w:szCs w:val="32"/>
          <w:cs/>
        </w:rPr>
        <w:t xml:space="preserve">มรดกโลกของประเทศสมาชิกอาเซียนทั้ง </w:t>
      </w:r>
      <w:r w:rsidRPr="00ED54D5">
        <w:rPr>
          <w:rFonts w:ascii="IrisUPC" w:hAnsi="IrisUPC" w:cs="IrisUPC"/>
          <w:b/>
          <w:bCs/>
          <w:sz w:val="32"/>
          <w:szCs w:val="32"/>
        </w:rPr>
        <w:t xml:space="preserve">28 </w:t>
      </w:r>
      <w:r w:rsidRPr="00ED54D5">
        <w:rPr>
          <w:rFonts w:ascii="IrisUPC" w:hAnsi="IrisUPC" w:cs="IrisUPC"/>
          <w:b/>
          <w:bCs/>
          <w:sz w:val="32"/>
          <w:szCs w:val="32"/>
          <w:cs/>
        </w:rPr>
        <w:t>แห่ง</w:t>
      </w:r>
      <w:r w:rsidRPr="00FD0424">
        <w:rPr>
          <w:rFonts w:ascii="IrisUPC" w:hAnsi="IrisUPC" w:cs="IrisUPC"/>
          <w:b/>
          <w:bCs/>
          <w:color w:val="000000" w:themeColor="text1"/>
          <w:spacing w:val="-12"/>
          <w:sz w:val="32"/>
          <w:szCs w:val="32"/>
          <w:cs/>
        </w:rPr>
        <w:t>,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</w:rPr>
        <w:t>”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 xml:space="preserve"> 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</w:rPr>
        <w:t>[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>ออนไลน์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</w:rPr>
        <w:t xml:space="preserve">].  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>แหล่งที่มา</w:t>
      </w:r>
    </w:p>
    <w:p w:rsidR="00E26C0D" w:rsidRPr="00FD0424" w:rsidRDefault="00E26C0D" w:rsidP="00E26C0D">
      <w:pPr>
        <w:ind w:firstLine="720"/>
        <w:rPr>
          <w:rFonts w:ascii="IrisUPC" w:hAnsi="IrisUPC" w:cs="IrisUPC"/>
          <w:color w:val="000000" w:themeColor="text1"/>
          <w:spacing w:val="-12"/>
          <w:sz w:val="32"/>
          <w:szCs w:val="32"/>
        </w:rPr>
      </w:pP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</w:rPr>
        <w:t xml:space="preserve">:  </w:t>
      </w:r>
      <w:r w:rsidRPr="00ED54D5">
        <w:t>http://www.nwvoc.ac.th/asean/Asean_Heritage1.html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</w:rPr>
        <w:t xml:space="preserve">. </w:t>
      </w:r>
      <w:r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 xml:space="preserve"> (</w:t>
      </w:r>
      <w:r>
        <w:rPr>
          <w:rFonts w:ascii="IrisUPC" w:hAnsi="IrisUPC" w:cs="IrisUPC" w:hint="cs"/>
          <w:color w:val="000000" w:themeColor="text1"/>
          <w:spacing w:val="-12"/>
          <w:sz w:val="32"/>
          <w:szCs w:val="32"/>
          <w:cs/>
        </w:rPr>
        <w:t>17</w:t>
      </w:r>
      <w:r w:rsidR="00A637C4">
        <w:rPr>
          <w:rFonts w:ascii="IrisUPC" w:hAnsi="IrisUPC" w:cs="IrisUPC" w:hint="cs"/>
          <w:color w:val="000000" w:themeColor="text1"/>
          <w:spacing w:val="-12"/>
          <w:sz w:val="32"/>
          <w:szCs w:val="32"/>
          <w:cs/>
        </w:rPr>
        <w:t xml:space="preserve"> </w:t>
      </w:r>
      <w:r>
        <w:rPr>
          <w:rFonts w:ascii="IrisUPC" w:hAnsi="IrisUPC" w:cs="IrisUPC" w:hint="cs"/>
          <w:color w:val="000000" w:themeColor="text1"/>
          <w:spacing w:val="-12"/>
          <w:sz w:val="32"/>
          <w:szCs w:val="32"/>
          <w:cs/>
        </w:rPr>
        <w:t xml:space="preserve"> มิถุนายน 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 xml:space="preserve"> 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</w:rPr>
        <w:t>2556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>)</w:t>
      </w:r>
    </w:p>
    <w:p w:rsidR="00F72198" w:rsidRPr="00F72198" w:rsidRDefault="00F72198" w:rsidP="00F72198">
      <w:pPr>
        <w:spacing w:before="120"/>
        <w:rPr>
          <w:rFonts w:ascii="IrisUPC" w:hAnsi="IrisUPC" w:cs="IrisUPC"/>
          <w:color w:val="000000" w:themeColor="text1"/>
          <w:spacing w:val="-12"/>
          <w:sz w:val="32"/>
          <w:szCs w:val="32"/>
        </w:rPr>
      </w:pPr>
      <w:r>
        <w:rPr>
          <w:rStyle w:val="style121"/>
          <w:rFonts w:ascii="IrisUPC" w:hAnsi="IrisUPC" w:cs="IrisUPC" w:hint="cs"/>
          <w:color w:val="auto"/>
          <w:sz w:val="32"/>
          <w:szCs w:val="32"/>
          <w:cs/>
          <w:lang w:val="en"/>
        </w:rPr>
        <w:t>“</w:t>
      </w:r>
      <w:r w:rsidRPr="00F72198">
        <w:rPr>
          <w:rStyle w:val="style121"/>
          <w:rFonts w:ascii="IrisUPC" w:hAnsi="IrisUPC" w:cs="IrisUPC"/>
          <w:color w:val="auto"/>
          <w:sz w:val="32"/>
          <w:szCs w:val="32"/>
          <w:cs/>
          <w:lang w:val="en"/>
        </w:rPr>
        <w:t>สถานที่สำคัญ</w:t>
      </w:r>
      <w:r w:rsidRPr="00F72198">
        <w:rPr>
          <w:rStyle w:val="style121"/>
          <w:rFonts w:ascii="IrisUPC" w:hAnsi="IrisUPC" w:cs="IrisUPC"/>
          <w:color w:val="auto"/>
          <w:sz w:val="32"/>
          <w:szCs w:val="32"/>
          <w:lang w:val="en"/>
        </w:rPr>
        <w:t xml:space="preserve"> </w:t>
      </w:r>
      <w:hyperlink r:id="rId29" w:history="1">
        <w:r w:rsidRPr="00F72198">
          <w:rPr>
            <w:rStyle w:val="style111"/>
            <w:rFonts w:ascii="IrisUPC" w:hAnsi="IrisUPC" w:cs="IrisUPC"/>
            <w:sz w:val="32"/>
            <w:szCs w:val="32"/>
            <w:lang w:val="en"/>
          </w:rPr>
          <w:t xml:space="preserve">: </w:t>
        </w:r>
        <w:r w:rsidRPr="00F72198">
          <w:rPr>
            <w:rStyle w:val="style111"/>
            <w:rFonts w:ascii="IrisUPC" w:hAnsi="IrisUPC" w:cs="IrisUPC"/>
            <w:sz w:val="32"/>
            <w:szCs w:val="32"/>
            <w:cs/>
            <w:lang w:val="en"/>
          </w:rPr>
          <w:t>ฟิลิปปินส์</w:t>
        </w:r>
        <w:r>
          <w:rPr>
            <w:rStyle w:val="style111"/>
            <w:rFonts w:ascii="IrisUPC" w:hAnsi="IrisUPC" w:cs="IrisUPC" w:hint="cs"/>
            <w:b w:val="0"/>
            <w:bCs w:val="0"/>
            <w:sz w:val="32"/>
            <w:szCs w:val="32"/>
            <w:cs/>
            <w:lang w:val="en"/>
          </w:rPr>
          <w:t>”</w:t>
        </w:r>
        <w:r w:rsidRPr="00F72198">
          <w:rPr>
            <w:rStyle w:val="style111"/>
            <w:rFonts w:ascii="IrisUPC" w:hAnsi="IrisUPC" w:cs="IrisUPC"/>
            <w:b w:val="0"/>
            <w:bCs w:val="0"/>
            <w:sz w:val="32"/>
            <w:szCs w:val="32"/>
            <w:lang w:val="en"/>
          </w:rPr>
          <w:t xml:space="preserve"> </w:t>
        </w:r>
      </w:hyperlink>
      <w:r w:rsidRPr="00FD0424">
        <w:rPr>
          <w:rFonts w:ascii="IrisUPC" w:hAnsi="IrisUPC" w:cs="IrisUPC"/>
          <w:b/>
          <w:bCs/>
          <w:color w:val="000000" w:themeColor="text1"/>
          <w:spacing w:val="-12"/>
          <w:sz w:val="32"/>
          <w:szCs w:val="32"/>
          <w:cs/>
        </w:rPr>
        <w:t xml:space="preserve"> 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</w:rPr>
        <w:t>[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>ออนไลน์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</w:rPr>
        <w:t xml:space="preserve">].  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>แหล่งที่มา</w:t>
      </w:r>
      <w:r>
        <w:rPr>
          <w:rFonts w:ascii="IrisUPC" w:hAnsi="IrisUPC" w:cs="IrisUPC"/>
          <w:color w:val="000000" w:themeColor="text1"/>
          <w:spacing w:val="-12"/>
          <w:sz w:val="32"/>
          <w:szCs w:val="32"/>
        </w:rPr>
        <w:t xml:space="preserve"> 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</w:rPr>
        <w:t xml:space="preserve">:  </w:t>
      </w:r>
      <w:hyperlink r:id="rId30" w:history="1">
        <w:r w:rsidRPr="00F72198">
          <w:rPr>
            <w:rStyle w:val="a9"/>
            <w:rFonts w:ascii="IrisUPC" w:hAnsi="IrisUPC" w:cs="IrisUPC"/>
            <w:color w:val="auto"/>
            <w:sz w:val="36"/>
            <w:szCs w:val="36"/>
            <w:u w:val="none"/>
          </w:rPr>
          <w:t>http://www.asean-info.com</w:t>
        </w:r>
      </w:hyperlink>
    </w:p>
    <w:p w:rsidR="00F72198" w:rsidRPr="00FD0424" w:rsidRDefault="00F72198" w:rsidP="00F72198">
      <w:pPr>
        <w:ind w:firstLine="720"/>
        <w:rPr>
          <w:rFonts w:ascii="IrisUPC" w:hAnsi="IrisUPC" w:cs="IrisUPC"/>
          <w:color w:val="000000" w:themeColor="text1"/>
          <w:spacing w:val="-12"/>
          <w:sz w:val="32"/>
          <w:szCs w:val="32"/>
        </w:rPr>
      </w:pPr>
      <w:r w:rsidRPr="00F72198">
        <w:rPr>
          <w:rFonts w:ascii="IrisUPC" w:hAnsi="IrisUPC" w:cs="IrisUPC"/>
          <w:sz w:val="36"/>
          <w:szCs w:val="36"/>
        </w:rPr>
        <w:t>/</w:t>
      </w:r>
      <w:proofErr w:type="spellStart"/>
      <w:r w:rsidRPr="00F72198">
        <w:rPr>
          <w:rFonts w:ascii="IrisUPC" w:hAnsi="IrisUPC" w:cs="IrisUPC"/>
          <w:sz w:val="36"/>
          <w:szCs w:val="36"/>
        </w:rPr>
        <w:t>asean_members</w:t>
      </w:r>
      <w:proofErr w:type="spellEnd"/>
      <w:r w:rsidRPr="00F72198">
        <w:rPr>
          <w:rFonts w:ascii="IrisUPC" w:hAnsi="IrisUPC" w:cs="IrisUPC"/>
          <w:sz w:val="36"/>
          <w:szCs w:val="36"/>
        </w:rPr>
        <w:t>/philippines_person_place.html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</w:rPr>
        <w:t xml:space="preserve">. </w:t>
      </w:r>
      <w:r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 xml:space="preserve"> (</w:t>
      </w:r>
      <w:r w:rsidR="00A637C4">
        <w:rPr>
          <w:rFonts w:ascii="IrisUPC" w:hAnsi="IrisUPC" w:cs="IrisUPC" w:hint="cs"/>
          <w:color w:val="000000" w:themeColor="text1"/>
          <w:spacing w:val="-12"/>
          <w:sz w:val="32"/>
          <w:szCs w:val="32"/>
          <w:cs/>
        </w:rPr>
        <w:t xml:space="preserve">24 </w:t>
      </w:r>
      <w:r>
        <w:rPr>
          <w:rFonts w:ascii="IrisUPC" w:hAnsi="IrisUPC" w:cs="IrisUPC" w:hint="cs"/>
          <w:color w:val="000000" w:themeColor="text1"/>
          <w:spacing w:val="-12"/>
          <w:sz w:val="32"/>
          <w:szCs w:val="32"/>
          <w:cs/>
        </w:rPr>
        <w:t xml:space="preserve"> มิถุนายน 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 xml:space="preserve"> 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</w:rPr>
        <w:t>2556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>)</w:t>
      </w:r>
    </w:p>
    <w:p w:rsidR="00705A16" w:rsidRPr="00FD0424" w:rsidRDefault="00705A16" w:rsidP="00E9341A">
      <w:pPr>
        <w:jc w:val="both"/>
        <w:rPr>
          <w:rFonts w:ascii="IrisUPC" w:hAnsi="IrisUPC" w:cs="IrisUPC"/>
          <w:color w:val="000000" w:themeColor="text1"/>
          <w:sz w:val="32"/>
          <w:szCs w:val="32"/>
        </w:rPr>
      </w:pPr>
    </w:p>
    <w:p w:rsidR="008D2187" w:rsidRPr="00FD0424" w:rsidRDefault="008D2187">
      <w:pPr>
        <w:jc w:val="both"/>
        <w:rPr>
          <w:rFonts w:ascii="IrisUPC" w:hAnsi="IrisUPC" w:cs="IrisUPC"/>
          <w:color w:val="000000" w:themeColor="text1"/>
          <w:sz w:val="32"/>
          <w:szCs w:val="32"/>
        </w:rPr>
      </w:pPr>
    </w:p>
    <w:sectPr w:rsidR="008D2187" w:rsidRPr="00FD0424" w:rsidSect="00D7132A">
      <w:headerReference w:type="even" r:id="rId31"/>
      <w:headerReference w:type="default" r:id="rId32"/>
      <w:pgSz w:w="11906" w:h="16838"/>
      <w:pgMar w:top="1276" w:right="1274" w:bottom="1135" w:left="16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FE5" w:rsidRDefault="00547FE5">
      <w:r>
        <w:separator/>
      </w:r>
    </w:p>
  </w:endnote>
  <w:endnote w:type="continuationSeparator" w:id="0">
    <w:p w:rsidR="00547FE5" w:rsidRDefault="00547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FE5" w:rsidRDefault="00547FE5">
      <w:r>
        <w:separator/>
      </w:r>
    </w:p>
  </w:footnote>
  <w:footnote w:type="continuationSeparator" w:id="0">
    <w:p w:rsidR="00547FE5" w:rsidRDefault="00547F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7D0" w:rsidRDefault="00E82A37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9527D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527D0" w:rsidRDefault="009527D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7D0" w:rsidRDefault="009527D0">
    <w:pPr>
      <w:pStyle w:val="a5"/>
      <w:jc w:val="center"/>
      <w:rPr>
        <w:b/>
        <w:bCs/>
      </w:rPr>
    </w:pPr>
    <w:proofErr w:type="gramStart"/>
    <w:r>
      <w:rPr>
        <w:rFonts w:hint="cs"/>
        <w:b/>
        <w:bCs/>
      </w:rPr>
      <w:t>(</w:t>
    </w:r>
    <w:r>
      <w:rPr>
        <w:b/>
        <w:bCs/>
      </w:rPr>
      <w:t xml:space="preserve"> </w:t>
    </w:r>
    <w:proofErr w:type="gramEnd"/>
    <w:r w:rsidR="00E82A37">
      <w:rPr>
        <w:b/>
        <w:bCs/>
      </w:rPr>
      <w:fldChar w:fldCharType="begin"/>
    </w:r>
    <w:r>
      <w:rPr>
        <w:b/>
        <w:bCs/>
      </w:rPr>
      <w:instrText xml:space="preserve"> PAGE </w:instrText>
    </w:r>
    <w:r w:rsidR="00E82A37">
      <w:rPr>
        <w:b/>
        <w:bCs/>
      </w:rPr>
      <w:fldChar w:fldCharType="separate"/>
    </w:r>
    <w:r w:rsidR="005656B6">
      <w:rPr>
        <w:b/>
        <w:bCs/>
        <w:noProof/>
      </w:rPr>
      <w:t>3</w:t>
    </w:r>
    <w:r w:rsidR="00E82A37">
      <w:rPr>
        <w:b/>
        <w:bCs/>
      </w:rPr>
      <w:fldChar w:fldCharType="end"/>
    </w:r>
    <w:r>
      <w:rPr>
        <w:b/>
        <w:bCs/>
      </w:rPr>
      <w:t xml:space="preserve"> </w:t>
    </w:r>
    <w:r>
      <w:rPr>
        <w:rFonts w:hint="cs"/>
        <w:b/>
        <w:bCs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A1EA8"/>
    <w:multiLevelType w:val="singleLevel"/>
    <w:tmpl w:val="75BAD2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FAE7AE5"/>
    <w:multiLevelType w:val="hybridMultilevel"/>
    <w:tmpl w:val="2174DB32"/>
    <w:lvl w:ilvl="0" w:tplc="BBE6D836">
      <w:start w:val="1"/>
      <w:numFmt w:val="decimal"/>
      <w:lvlText w:val="%1."/>
      <w:lvlJc w:val="left"/>
      <w:pPr>
        <w:ind w:left="208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2">
    <w:nsid w:val="21C11803"/>
    <w:multiLevelType w:val="hybridMultilevel"/>
    <w:tmpl w:val="4F4C8D90"/>
    <w:lvl w:ilvl="0" w:tplc="A58ED0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1FA23D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D40212A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D212751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89C0336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31C8283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1DC391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35CD88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FB6DD8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6B9697E"/>
    <w:multiLevelType w:val="hybridMultilevel"/>
    <w:tmpl w:val="C70EFB40"/>
    <w:lvl w:ilvl="0" w:tplc="751C2FC4">
      <w:start w:val="1"/>
      <w:numFmt w:val="decimal"/>
      <w:lvlText w:val="%1."/>
      <w:lvlJc w:val="left"/>
      <w:pPr>
        <w:ind w:left="1725" w:hanging="10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9641518"/>
    <w:multiLevelType w:val="multilevel"/>
    <w:tmpl w:val="EFD8E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Times New Roman" w:hAnsi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Times New Roman" w:hAnsi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Times New Roman" w:hAnsi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Times New Roman" w:hAnsi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  <w:sz w:val="20"/>
        <w:szCs w:val="20"/>
      </w:rPr>
    </w:lvl>
  </w:abstractNum>
  <w:abstractNum w:abstractNumId="5">
    <w:nsid w:val="6FBA78C6"/>
    <w:multiLevelType w:val="hybridMultilevel"/>
    <w:tmpl w:val="7D465D72"/>
    <w:lvl w:ilvl="0" w:tplc="643E1442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</w:rPr>
    </w:lvl>
    <w:lvl w:ilvl="1" w:tplc="797268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1256EC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166C73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A7446D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77DA87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B5BEC5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BABEAF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2A7A13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6">
    <w:nsid w:val="73F13B06"/>
    <w:multiLevelType w:val="multilevel"/>
    <w:tmpl w:val="100C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660750"/>
    <w:multiLevelType w:val="multilevel"/>
    <w:tmpl w:val="7DA6B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Times New Roman" w:hAnsi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Times New Roman" w:hAnsi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Times New Roman" w:hAnsi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Times New Roman" w:hAnsi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  <w:sz w:val="20"/>
        <w:szCs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4"/>
  </w:num>
  <w:num w:numId="5">
    <w:abstractNumId w:val="0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807"/>
    <w:rsid w:val="00006F30"/>
    <w:rsid w:val="000104CD"/>
    <w:rsid w:val="00013975"/>
    <w:rsid w:val="00017B1C"/>
    <w:rsid w:val="00024344"/>
    <w:rsid w:val="000252AD"/>
    <w:rsid w:val="00027B0B"/>
    <w:rsid w:val="000544E6"/>
    <w:rsid w:val="00060913"/>
    <w:rsid w:val="0006217B"/>
    <w:rsid w:val="00063202"/>
    <w:rsid w:val="0006409B"/>
    <w:rsid w:val="00067D64"/>
    <w:rsid w:val="00072CDD"/>
    <w:rsid w:val="00074176"/>
    <w:rsid w:val="00075C52"/>
    <w:rsid w:val="000862BC"/>
    <w:rsid w:val="0009090E"/>
    <w:rsid w:val="00093AE3"/>
    <w:rsid w:val="00097630"/>
    <w:rsid w:val="000A5494"/>
    <w:rsid w:val="000B2A38"/>
    <w:rsid w:val="000C0EF7"/>
    <w:rsid w:val="000C32BC"/>
    <w:rsid w:val="000C5F96"/>
    <w:rsid w:val="000C6444"/>
    <w:rsid w:val="000D1E0D"/>
    <w:rsid w:val="000F28F4"/>
    <w:rsid w:val="000F5235"/>
    <w:rsid w:val="000F58E2"/>
    <w:rsid w:val="00100ABE"/>
    <w:rsid w:val="00101424"/>
    <w:rsid w:val="0010341B"/>
    <w:rsid w:val="00103ADF"/>
    <w:rsid w:val="00104785"/>
    <w:rsid w:val="00110DC0"/>
    <w:rsid w:val="0011310A"/>
    <w:rsid w:val="00116DD5"/>
    <w:rsid w:val="001239DB"/>
    <w:rsid w:val="001242D4"/>
    <w:rsid w:val="00125CC6"/>
    <w:rsid w:val="00136C05"/>
    <w:rsid w:val="0014001F"/>
    <w:rsid w:val="001432DA"/>
    <w:rsid w:val="001438C4"/>
    <w:rsid w:val="00151E4B"/>
    <w:rsid w:val="00156ACB"/>
    <w:rsid w:val="00161134"/>
    <w:rsid w:val="001678EE"/>
    <w:rsid w:val="00175DB7"/>
    <w:rsid w:val="001A12B3"/>
    <w:rsid w:val="001A2F0D"/>
    <w:rsid w:val="001A66E4"/>
    <w:rsid w:val="001A6E5B"/>
    <w:rsid w:val="001B36C3"/>
    <w:rsid w:val="001B73FE"/>
    <w:rsid w:val="001C0B39"/>
    <w:rsid w:val="001D527D"/>
    <w:rsid w:val="001E06BA"/>
    <w:rsid w:val="001E1AD0"/>
    <w:rsid w:val="001F29EE"/>
    <w:rsid w:val="00203EED"/>
    <w:rsid w:val="002129D0"/>
    <w:rsid w:val="00212E97"/>
    <w:rsid w:val="00214B0B"/>
    <w:rsid w:val="002157C6"/>
    <w:rsid w:val="00216E49"/>
    <w:rsid w:val="002171DF"/>
    <w:rsid w:val="002202A5"/>
    <w:rsid w:val="002254E8"/>
    <w:rsid w:val="002355B1"/>
    <w:rsid w:val="00237FFA"/>
    <w:rsid w:val="00241B4F"/>
    <w:rsid w:val="00246361"/>
    <w:rsid w:val="002535F6"/>
    <w:rsid w:val="002572D8"/>
    <w:rsid w:val="0026331D"/>
    <w:rsid w:val="00275633"/>
    <w:rsid w:val="002764EE"/>
    <w:rsid w:val="00281613"/>
    <w:rsid w:val="00285F9E"/>
    <w:rsid w:val="00290ADE"/>
    <w:rsid w:val="00292696"/>
    <w:rsid w:val="002A205A"/>
    <w:rsid w:val="002A3D36"/>
    <w:rsid w:val="002B1F34"/>
    <w:rsid w:val="002B240A"/>
    <w:rsid w:val="002B69BD"/>
    <w:rsid w:val="002B6DED"/>
    <w:rsid w:val="002C3366"/>
    <w:rsid w:val="002D5069"/>
    <w:rsid w:val="002E4325"/>
    <w:rsid w:val="003029AF"/>
    <w:rsid w:val="003031C0"/>
    <w:rsid w:val="00307D39"/>
    <w:rsid w:val="00310895"/>
    <w:rsid w:val="003147DB"/>
    <w:rsid w:val="003256A8"/>
    <w:rsid w:val="00327016"/>
    <w:rsid w:val="003277B9"/>
    <w:rsid w:val="00344247"/>
    <w:rsid w:val="003442F1"/>
    <w:rsid w:val="00352E06"/>
    <w:rsid w:val="0036214A"/>
    <w:rsid w:val="0037103E"/>
    <w:rsid w:val="003725E4"/>
    <w:rsid w:val="00377E74"/>
    <w:rsid w:val="003813B8"/>
    <w:rsid w:val="0038603E"/>
    <w:rsid w:val="0038787B"/>
    <w:rsid w:val="003A02A6"/>
    <w:rsid w:val="003A1F5D"/>
    <w:rsid w:val="003A4EEF"/>
    <w:rsid w:val="003B37E5"/>
    <w:rsid w:val="003B4561"/>
    <w:rsid w:val="003B56DD"/>
    <w:rsid w:val="003C0498"/>
    <w:rsid w:val="003C09A5"/>
    <w:rsid w:val="003C3A49"/>
    <w:rsid w:val="003D049B"/>
    <w:rsid w:val="003D4030"/>
    <w:rsid w:val="003D6B8A"/>
    <w:rsid w:val="003D78B0"/>
    <w:rsid w:val="003E079B"/>
    <w:rsid w:val="003E7CEE"/>
    <w:rsid w:val="003F5B3E"/>
    <w:rsid w:val="00406121"/>
    <w:rsid w:val="004116B2"/>
    <w:rsid w:val="00411D02"/>
    <w:rsid w:val="00430700"/>
    <w:rsid w:val="0043477B"/>
    <w:rsid w:val="00437612"/>
    <w:rsid w:val="00443510"/>
    <w:rsid w:val="0045561F"/>
    <w:rsid w:val="004635D2"/>
    <w:rsid w:val="004658F5"/>
    <w:rsid w:val="00466FDF"/>
    <w:rsid w:val="0047653C"/>
    <w:rsid w:val="00496311"/>
    <w:rsid w:val="00497651"/>
    <w:rsid w:val="00497A8C"/>
    <w:rsid w:val="004B3AFB"/>
    <w:rsid w:val="004B7B1E"/>
    <w:rsid w:val="004C333C"/>
    <w:rsid w:val="004C3DAE"/>
    <w:rsid w:val="004C68D2"/>
    <w:rsid w:val="004D0BC8"/>
    <w:rsid w:val="004D2724"/>
    <w:rsid w:val="004D561F"/>
    <w:rsid w:val="004D7825"/>
    <w:rsid w:val="004D7F0F"/>
    <w:rsid w:val="004E2DB9"/>
    <w:rsid w:val="004F12B7"/>
    <w:rsid w:val="004F3105"/>
    <w:rsid w:val="00501E6B"/>
    <w:rsid w:val="00506FAB"/>
    <w:rsid w:val="0051024F"/>
    <w:rsid w:val="00512536"/>
    <w:rsid w:val="00512AD9"/>
    <w:rsid w:val="00517121"/>
    <w:rsid w:val="005173A0"/>
    <w:rsid w:val="00517675"/>
    <w:rsid w:val="0052170C"/>
    <w:rsid w:val="00525010"/>
    <w:rsid w:val="00526CCB"/>
    <w:rsid w:val="0053250B"/>
    <w:rsid w:val="00533220"/>
    <w:rsid w:val="00537DA3"/>
    <w:rsid w:val="0054008A"/>
    <w:rsid w:val="00542010"/>
    <w:rsid w:val="00546DA7"/>
    <w:rsid w:val="00547FDF"/>
    <w:rsid w:val="00547FE5"/>
    <w:rsid w:val="005516E1"/>
    <w:rsid w:val="00552C9B"/>
    <w:rsid w:val="0055478B"/>
    <w:rsid w:val="00563FEC"/>
    <w:rsid w:val="005656B6"/>
    <w:rsid w:val="005661FB"/>
    <w:rsid w:val="005710DE"/>
    <w:rsid w:val="0058653C"/>
    <w:rsid w:val="0058729C"/>
    <w:rsid w:val="005922F8"/>
    <w:rsid w:val="005957FA"/>
    <w:rsid w:val="005C3F98"/>
    <w:rsid w:val="005C4892"/>
    <w:rsid w:val="005D278D"/>
    <w:rsid w:val="005D3C05"/>
    <w:rsid w:val="005D6D2F"/>
    <w:rsid w:val="005E6377"/>
    <w:rsid w:val="005E7F0C"/>
    <w:rsid w:val="005F633D"/>
    <w:rsid w:val="005F7F8D"/>
    <w:rsid w:val="006102A1"/>
    <w:rsid w:val="00612C12"/>
    <w:rsid w:val="00613F3F"/>
    <w:rsid w:val="00623366"/>
    <w:rsid w:val="00625E21"/>
    <w:rsid w:val="0063151B"/>
    <w:rsid w:val="00632419"/>
    <w:rsid w:val="00637A4B"/>
    <w:rsid w:val="00641D0A"/>
    <w:rsid w:val="006446F1"/>
    <w:rsid w:val="0064491E"/>
    <w:rsid w:val="006514DB"/>
    <w:rsid w:val="00654ED2"/>
    <w:rsid w:val="00671B72"/>
    <w:rsid w:val="006852B7"/>
    <w:rsid w:val="006854C7"/>
    <w:rsid w:val="006855FB"/>
    <w:rsid w:val="0068615D"/>
    <w:rsid w:val="00693FB9"/>
    <w:rsid w:val="006A662E"/>
    <w:rsid w:val="006A6906"/>
    <w:rsid w:val="006B0834"/>
    <w:rsid w:val="006D4C83"/>
    <w:rsid w:val="006E4863"/>
    <w:rsid w:val="006E4F00"/>
    <w:rsid w:val="006E6D21"/>
    <w:rsid w:val="006F062C"/>
    <w:rsid w:val="006F0F23"/>
    <w:rsid w:val="006F266C"/>
    <w:rsid w:val="006F40CB"/>
    <w:rsid w:val="0070078A"/>
    <w:rsid w:val="007023B8"/>
    <w:rsid w:val="007025A8"/>
    <w:rsid w:val="007049C2"/>
    <w:rsid w:val="00705A16"/>
    <w:rsid w:val="0070660C"/>
    <w:rsid w:val="00707B07"/>
    <w:rsid w:val="00711BA4"/>
    <w:rsid w:val="007138B1"/>
    <w:rsid w:val="00713D33"/>
    <w:rsid w:val="00716DE1"/>
    <w:rsid w:val="007216DB"/>
    <w:rsid w:val="00722291"/>
    <w:rsid w:val="00724C40"/>
    <w:rsid w:val="007263D5"/>
    <w:rsid w:val="0074033A"/>
    <w:rsid w:val="00745481"/>
    <w:rsid w:val="00746A29"/>
    <w:rsid w:val="00753C8F"/>
    <w:rsid w:val="00767BDD"/>
    <w:rsid w:val="007723AD"/>
    <w:rsid w:val="00772807"/>
    <w:rsid w:val="00777D29"/>
    <w:rsid w:val="0078022C"/>
    <w:rsid w:val="0079585F"/>
    <w:rsid w:val="007A1C82"/>
    <w:rsid w:val="007B5056"/>
    <w:rsid w:val="007C071C"/>
    <w:rsid w:val="007C43D9"/>
    <w:rsid w:val="007C5D11"/>
    <w:rsid w:val="007C6867"/>
    <w:rsid w:val="007D04C6"/>
    <w:rsid w:val="007D0E1C"/>
    <w:rsid w:val="007D36D6"/>
    <w:rsid w:val="007E2713"/>
    <w:rsid w:val="007E6B9B"/>
    <w:rsid w:val="007F2F43"/>
    <w:rsid w:val="007F3845"/>
    <w:rsid w:val="007F40FC"/>
    <w:rsid w:val="007F746D"/>
    <w:rsid w:val="0081297E"/>
    <w:rsid w:val="00812F0D"/>
    <w:rsid w:val="00826D03"/>
    <w:rsid w:val="00832D34"/>
    <w:rsid w:val="008341E9"/>
    <w:rsid w:val="00836EFB"/>
    <w:rsid w:val="00846746"/>
    <w:rsid w:val="00846F98"/>
    <w:rsid w:val="00852B9E"/>
    <w:rsid w:val="00854111"/>
    <w:rsid w:val="00870BA4"/>
    <w:rsid w:val="008732EB"/>
    <w:rsid w:val="00875882"/>
    <w:rsid w:val="0087684B"/>
    <w:rsid w:val="00876CEE"/>
    <w:rsid w:val="00882C04"/>
    <w:rsid w:val="0088536D"/>
    <w:rsid w:val="00894F03"/>
    <w:rsid w:val="008A1C81"/>
    <w:rsid w:val="008A620F"/>
    <w:rsid w:val="008A67BD"/>
    <w:rsid w:val="008B463B"/>
    <w:rsid w:val="008C0DD3"/>
    <w:rsid w:val="008C55BE"/>
    <w:rsid w:val="008D0ED4"/>
    <w:rsid w:val="008D2187"/>
    <w:rsid w:val="008D2D8C"/>
    <w:rsid w:val="008D48B1"/>
    <w:rsid w:val="008D5B99"/>
    <w:rsid w:val="008F2E92"/>
    <w:rsid w:val="00900B6D"/>
    <w:rsid w:val="00906490"/>
    <w:rsid w:val="00907D07"/>
    <w:rsid w:val="00917AA5"/>
    <w:rsid w:val="00923459"/>
    <w:rsid w:val="00924839"/>
    <w:rsid w:val="0092529C"/>
    <w:rsid w:val="0092674B"/>
    <w:rsid w:val="00934B77"/>
    <w:rsid w:val="0094680C"/>
    <w:rsid w:val="00947EB1"/>
    <w:rsid w:val="00950B2E"/>
    <w:rsid w:val="009527D0"/>
    <w:rsid w:val="009578D2"/>
    <w:rsid w:val="0096159C"/>
    <w:rsid w:val="00965338"/>
    <w:rsid w:val="00974C72"/>
    <w:rsid w:val="0097656B"/>
    <w:rsid w:val="00980A81"/>
    <w:rsid w:val="00991D64"/>
    <w:rsid w:val="00994592"/>
    <w:rsid w:val="009964FA"/>
    <w:rsid w:val="009A1ACA"/>
    <w:rsid w:val="009B290C"/>
    <w:rsid w:val="009D053D"/>
    <w:rsid w:val="009D1F51"/>
    <w:rsid w:val="009D1F7A"/>
    <w:rsid w:val="009E32F8"/>
    <w:rsid w:val="009E33DC"/>
    <w:rsid w:val="009F1CBD"/>
    <w:rsid w:val="009F28DB"/>
    <w:rsid w:val="00A0117A"/>
    <w:rsid w:val="00A07B3E"/>
    <w:rsid w:val="00A07CA8"/>
    <w:rsid w:val="00A1069F"/>
    <w:rsid w:val="00A25869"/>
    <w:rsid w:val="00A44845"/>
    <w:rsid w:val="00A51137"/>
    <w:rsid w:val="00A54785"/>
    <w:rsid w:val="00A60B1F"/>
    <w:rsid w:val="00A637C4"/>
    <w:rsid w:val="00A649B7"/>
    <w:rsid w:val="00A65957"/>
    <w:rsid w:val="00A67D2B"/>
    <w:rsid w:val="00A71D27"/>
    <w:rsid w:val="00A71D4B"/>
    <w:rsid w:val="00A74B34"/>
    <w:rsid w:val="00A7530C"/>
    <w:rsid w:val="00A76978"/>
    <w:rsid w:val="00A76B92"/>
    <w:rsid w:val="00A805A8"/>
    <w:rsid w:val="00A81294"/>
    <w:rsid w:val="00A84E96"/>
    <w:rsid w:val="00A91126"/>
    <w:rsid w:val="00A93D25"/>
    <w:rsid w:val="00AA0590"/>
    <w:rsid w:val="00AA1EFD"/>
    <w:rsid w:val="00AA22E6"/>
    <w:rsid w:val="00AA44FB"/>
    <w:rsid w:val="00AA6AAF"/>
    <w:rsid w:val="00AA7CCB"/>
    <w:rsid w:val="00AB0170"/>
    <w:rsid w:val="00AB40E4"/>
    <w:rsid w:val="00AB76F0"/>
    <w:rsid w:val="00AC5BAD"/>
    <w:rsid w:val="00AE2324"/>
    <w:rsid w:val="00AF3ED5"/>
    <w:rsid w:val="00B11C1B"/>
    <w:rsid w:val="00B12509"/>
    <w:rsid w:val="00B17BD7"/>
    <w:rsid w:val="00B24FCC"/>
    <w:rsid w:val="00B322FD"/>
    <w:rsid w:val="00B3691B"/>
    <w:rsid w:val="00B36931"/>
    <w:rsid w:val="00B42F95"/>
    <w:rsid w:val="00B44AAA"/>
    <w:rsid w:val="00B56BFB"/>
    <w:rsid w:val="00B64EF3"/>
    <w:rsid w:val="00B70B93"/>
    <w:rsid w:val="00B70CDC"/>
    <w:rsid w:val="00B7216A"/>
    <w:rsid w:val="00B82354"/>
    <w:rsid w:val="00BA1620"/>
    <w:rsid w:val="00BA1DBE"/>
    <w:rsid w:val="00BB09C8"/>
    <w:rsid w:val="00BB1FDF"/>
    <w:rsid w:val="00BB4C34"/>
    <w:rsid w:val="00BC57EE"/>
    <w:rsid w:val="00BE3FB8"/>
    <w:rsid w:val="00BF2760"/>
    <w:rsid w:val="00C00B69"/>
    <w:rsid w:val="00C00EFA"/>
    <w:rsid w:val="00C01053"/>
    <w:rsid w:val="00C04396"/>
    <w:rsid w:val="00C07295"/>
    <w:rsid w:val="00C23CB4"/>
    <w:rsid w:val="00C240FB"/>
    <w:rsid w:val="00C277DF"/>
    <w:rsid w:val="00C47E9B"/>
    <w:rsid w:val="00C609CC"/>
    <w:rsid w:val="00C617D0"/>
    <w:rsid w:val="00C67161"/>
    <w:rsid w:val="00C721A6"/>
    <w:rsid w:val="00C74D83"/>
    <w:rsid w:val="00C807EB"/>
    <w:rsid w:val="00C81540"/>
    <w:rsid w:val="00C81E79"/>
    <w:rsid w:val="00C838EA"/>
    <w:rsid w:val="00C84BB8"/>
    <w:rsid w:val="00C91DBE"/>
    <w:rsid w:val="00C91FBA"/>
    <w:rsid w:val="00C97E55"/>
    <w:rsid w:val="00CB39D4"/>
    <w:rsid w:val="00CB5A5E"/>
    <w:rsid w:val="00CC197A"/>
    <w:rsid w:val="00CC44B9"/>
    <w:rsid w:val="00CC4849"/>
    <w:rsid w:val="00CC485F"/>
    <w:rsid w:val="00CD2175"/>
    <w:rsid w:val="00CD3872"/>
    <w:rsid w:val="00CD4067"/>
    <w:rsid w:val="00CE5560"/>
    <w:rsid w:val="00CE6690"/>
    <w:rsid w:val="00CE66BF"/>
    <w:rsid w:val="00CF01BA"/>
    <w:rsid w:val="00CF26F1"/>
    <w:rsid w:val="00D01155"/>
    <w:rsid w:val="00D07E51"/>
    <w:rsid w:val="00D2250B"/>
    <w:rsid w:val="00D22DF5"/>
    <w:rsid w:val="00D250C6"/>
    <w:rsid w:val="00D27287"/>
    <w:rsid w:val="00D31C08"/>
    <w:rsid w:val="00D339A0"/>
    <w:rsid w:val="00D4016B"/>
    <w:rsid w:val="00D43DD7"/>
    <w:rsid w:val="00D51689"/>
    <w:rsid w:val="00D52202"/>
    <w:rsid w:val="00D60F98"/>
    <w:rsid w:val="00D61CAC"/>
    <w:rsid w:val="00D63021"/>
    <w:rsid w:val="00D7132A"/>
    <w:rsid w:val="00D721B6"/>
    <w:rsid w:val="00D7632D"/>
    <w:rsid w:val="00D8211E"/>
    <w:rsid w:val="00D83220"/>
    <w:rsid w:val="00D87297"/>
    <w:rsid w:val="00D954D5"/>
    <w:rsid w:val="00DA70A8"/>
    <w:rsid w:val="00DA7883"/>
    <w:rsid w:val="00DA7EFF"/>
    <w:rsid w:val="00DC1A2F"/>
    <w:rsid w:val="00DC78E5"/>
    <w:rsid w:val="00DE06AC"/>
    <w:rsid w:val="00DE6044"/>
    <w:rsid w:val="00DF4322"/>
    <w:rsid w:val="00DF5428"/>
    <w:rsid w:val="00E01058"/>
    <w:rsid w:val="00E03180"/>
    <w:rsid w:val="00E04403"/>
    <w:rsid w:val="00E0518E"/>
    <w:rsid w:val="00E06CCF"/>
    <w:rsid w:val="00E1735A"/>
    <w:rsid w:val="00E22B07"/>
    <w:rsid w:val="00E24BF0"/>
    <w:rsid w:val="00E26C0D"/>
    <w:rsid w:val="00E26DBE"/>
    <w:rsid w:val="00E27AE5"/>
    <w:rsid w:val="00E33015"/>
    <w:rsid w:val="00E33258"/>
    <w:rsid w:val="00E3706D"/>
    <w:rsid w:val="00E40698"/>
    <w:rsid w:val="00E4276C"/>
    <w:rsid w:val="00E45194"/>
    <w:rsid w:val="00E56F93"/>
    <w:rsid w:val="00E57FDE"/>
    <w:rsid w:val="00E62917"/>
    <w:rsid w:val="00E62BFD"/>
    <w:rsid w:val="00E66CCF"/>
    <w:rsid w:val="00E67A98"/>
    <w:rsid w:val="00E729E4"/>
    <w:rsid w:val="00E745BC"/>
    <w:rsid w:val="00E76184"/>
    <w:rsid w:val="00E80A30"/>
    <w:rsid w:val="00E82A37"/>
    <w:rsid w:val="00E82E6B"/>
    <w:rsid w:val="00E84FDF"/>
    <w:rsid w:val="00E87936"/>
    <w:rsid w:val="00E9341A"/>
    <w:rsid w:val="00E950AE"/>
    <w:rsid w:val="00EB294E"/>
    <w:rsid w:val="00EB6E5E"/>
    <w:rsid w:val="00EC091D"/>
    <w:rsid w:val="00EC6F87"/>
    <w:rsid w:val="00ED3698"/>
    <w:rsid w:val="00ED49AA"/>
    <w:rsid w:val="00ED54D5"/>
    <w:rsid w:val="00ED6A5E"/>
    <w:rsid w:val="00EF60C5"/>
    <w:rsid w:val="00F02086"/>
    <w:rsid w:val="00F10708"/>
    <w:rsid w:val="00F153D5"/>
    <w:rsid w:val="00F15ABB"/>
    <w:rsid w:val="00F321B0"/>
    <w:rsid w:val="00F35B3E"/>
    <w:rsid w:val="00F43844"/>
    <w:rsid w:val="00F45525"/>
    <w:rsid w:val="00F564AB"/>
    <w:rsid w:val="00F672F8"/>
    <w:rsid w:val="00F72198"/>
    <w:rsid w:val="00F76886"/>
    <w:rsid w:val="00F81A27"/>
    <w:rsid w:val="00F83F07"/>
    <w:rsid w:val="00F90948"/>
    <w:rsid w:val="00F949DD"/>
    <w:rsid w:val="00FA0A18"/>
    <w:rsid w:val="00FA31DD"/>
    <w:rsid w:val="00FA38BA"/>
    <w:rsid w:val="00FD0424"/>
    <w:rsid w:val="00FD23ED"/>
    <w:rsid w:val="00FD50F3"/>
    <w:rsid w:val="00FD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eastAsia="SimSun" w:hAnsi="Arial" w:cs="Tahoma"/>
      <w:b/>
      <w:bCs/>
      <w:kern w:val="32"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6D21"/>
    <w:pPr>
      <w:keepNext/>
      <w:spacing w:before="240" w:after="60"/>
      <w:outlineLvl w:val="3"/>
    </w:pPr>
    <w:rPr>
      <w:rFonts w:ascii="Calibri" w:hAnsi="Calibri"/>
      <w:b/>
      <w:bCs/>
      <w:sz w:val="28"/>
      <w:szCs w:val="35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/>
    </w:pPr>
    <w:rPr>
      <w:rFonts w:ascii="Tahoma" w:eastAsia="SimSun" w:hAnsi="Tahoma" w:cs="Tahoma"/>
      <w:lang w:eastAsia="zh-CN"/>
    </w:rPr>
  </w:style>
  <w:style w:type="character" w:styleId="a4">
    <w:name w:val="Strong"/>
    <w:qFormat/>
    <w:rPr>
      <w:b/>
      <w:bCs/>
      <w:lang w:bidi="th-TH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a7">
    <w:name w:val="footer"/>
    <w:basedOn w:val="a"/>
    <w:pPr>
      <w:tabs>
        <w:tab w:val="center" w:pos="4153"/>
        <w:tab w:val="right" w:pos="8306"/>
      </w:tabs>
    </w:pPr>
  </w:style>
  <w:style w:type="character" w:customStyle="1" w:styleId="tnihongoromaji">
    <w:name w:val="t_nihongo_romaji"/>
    <w:basedOn w:val="a0"/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9">
    <w:name w:val="Hyperlink"/>
    <w:rPr>
      <w:color w:val="0000FF"/>
      <w:u w:val="single"/>
      <w:lang w:bidi="th-TH"/>
    </w:rPr>
  </w:style>
  <w:style w:type="character" w:styleId="aa">
    <w:name w:val="FollowedHyperlink"/>
    <w:rPr>
      <w:color w:val="800080"/>
      <w:u w:val="single"/>
      <w:lang w:bidi="th-TH"/>
    </w:rPr>
  </w:style>
  <w:style w:type="character" w:customStyle="1" w:styleId="newsdetail">
    <w:name w:val="newsdetail"/>
    <w:basedOn w:val="a0"/>
  </w:style>
  <w:style w:type="paragraph" w:customStyle="1" w:styleId="content">
    <w:name w:val="content"/>
    <w:basedOn w:val="a"/>
    <w:pPr>
      <w:spacing w:before="100" w:beforeAutospacing="1" w:after="100" w:afterAutospacing="1"/>
    </w:pPr>
    <w:rPr>
      <w:rFonts w:ascii="Tahoma" w:eastAsia="SimSun" w:hAnsi="Tahoma" w:cs="Tahoma"/>
      <w:lang w:eastAsia="zh-CN"/>
    </w:rPr>
  </w:style>
  <w:style w:type="character" w:customStyle="1" w:styleId="head2">
    <w:name w:val="head2"/>
    <w:basedOn w:val="a0"/>
  </w:style>
  <w:style w:type="character" w:customStyle="1" w:styleId="head21">
    <w:name w:val="head21"/>
    <w:basedOn w:val="a0"/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eastAsia="SimSun" w:hAnsi="Tahoma" w:cs="Tahoma"/>
      <w:sz w:val="20"/>
      <w:szCs w:val="20"/>
      <w:lang w:eastAsia="zh-CN"/>
    </w:rPr>
  </w:style>
  <w:style w:type="paragraph" w:styleId="ab">
    <w:name w:val="Body Text"/>
    <w:basedOn w:val="a"/>
    <w:rPr>
      <w:rFonts w:ascii="Angsana New" w:hAnsi="Angsana New"/>
      <w:color w:val="000000"/>
      <w:sz w:val="32"/>
      <w:szCs w:val="32"/>
    </w:rPr>
  </w:style>
  <w:style w:type="character" w:customStyle="1" w:styleId="mw-headline">
    <w:name w:val="mw-headline"/>
    <w:basedOn w:val="a0"/>
    <w:rsid w:val="00E9341A"/>
  </w:style>
  <w:style w:type="character" w:customStyle="1" w:styleId="40">
    <w:name w:val="หัวเรื่อง 4 อักขระ"/>
    <w:link w:val="4"/>
    <w:uiPriority w:val="9"/>
    <w:semiHidden/>
    <w:rsid w:val="006E6D21"/>
    <w:rPr>
      <w:rFonts w:ascii="Calibri" w:eastAsia="Times New Roman" w:hAnsi="Calibri" w:cs="Cordia New"/>
      <w:b/>
      <w:bCs/>
      <w:sz w:val="28"/>
      <w:szCs w:val="35"/>
    </w:rPr>
  </w:style>
  <w:style w:type="table" w:styleId="ac">
    <w:name w:val="Table Grid"/>
    <w:basedOn w:val="a1"/>
    <w:uiPriority w:val="59"/>
    <w:rsid w:val="00A75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x-content">
    <w:name w:val="box-content"/>
    <w:basedOn w:val="a"/>
    <w:rsid w:val="00FD0424"/>
    <w:pPr>
      <w:spacing w:after="150" w:line="300" w:lineRule="atLeast"/>
    </w:pPr>
    <w:rPr>
      <w:rFonts w:ascii="Lucida Sans" w:hAnsi="Lucida Sans"/>
      <w:color w:val="777777"/>
      <w:sz w:val="18"/>
      <w:szCs w:val="18"/>
    </w:rPr>
  </w:style>
  <w:style w:type="character" w:customStyle="1" w:styleId="ad">
    <w:name w:val="หัวข้อคำศัพท์"/>
    <w:basedOn w:val="a0"/>
    <w:rsid w:val="00FD0424"/>
  </w:style>
  <w:style w:type="paragraph" w:customStyle="1" w:styleId="10">
    <w:name w:val="หัวข้อคำศัพท์1"/>
    <w:basedOn w:val="a"/>
    <w:rsid w:val="00FD0424"/>
    <w:pPr>
      <w:spacing w:after="150" w:line="300" w:lineRule="atLeast"/>
    </w:pPr>
    <w:rPr>
      <w:rFonts w:ascii="Lucida Sans" w:hAnsi="Lucida Sans"/>
      <w:color w:val="777777"/>
      <w:sz w:val="18"/>
      <w:szCs w:val="18"/>
    </w:rPr>
  </w:style>
  <w:style w:type="character" w:customStyle="1" w:styleId="style971">
    <w:name w:val="style971"/>
    <w:basedOn w:val="a0"/>
    <w:rsid w:val="00D4016B"/>
    <w:rPr>
      <w:color w:val="FFFF00"/>
      <w:sz w:val="21"/>
      <w:szCs w:val="21"/>
    </w:rPr>
  </w:style>
  <w:style w:type="paragraph" w:styleId="ae">
    <w:name w:val="List Paragraph"/>
    <w:basedOn w:val="a"/>
    <w:uiPriority w:val="34"/>
    <w:qFormat/>
    <w:rsid w:val="00027B0B"/>
    <w:pPr>
      <w:ind w:left="720"/>
      <w:contextualSpacing/>
    </w:pPr>
    <w:rPr>
      <w:szCs w:val="30"/>
    </w:rPr>
  </w:style>
  <w:style w:type="character" w:customStyle="1" w:styleId="style121">
    <w:name w:val="style121"/>
    <w:basedOn w:val="a0"/>
    <w:rsid w:val="00F72198"/>
    <w:rPr>
      <w:b/>
      <w:bCs/>
      <w:color w:val="0000FF"/>
      <w:sz w:val="24"/>
      <w:szCs w:val="24"/>
    </w:rPr>
  </w:style>
  <w:style w:type="character" w:customStyle="1" w:styleId="style111">
    <w:name w:val="style111"/>
    <w:basedOn w:val="a0"/>
    <w:rsid w:val="00F72198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eastAsia="SimSun" w:hAnsi="Arial" w:cs="Tahoma"/>
      <w:b/>
      <w:bCs/>
      <w:kern w:val="32"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6D21"/>
    <w:pPr>
      <w:keepNext/>
      <w:spacing w:before="240" w:after="60"/>
      <w:outlineLvl w:val="3"/>
    </w:pPr>
    <w:rPr>
      <w:rFonts w:ascii="Calibri" w:hAnsi="Calibri"/>
      <w:b/>
      <w:bCs/>
      <w:sz w:val="28"/>
      <w:szCs w:val="35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/>
    </w:pPr>
    <w:rPr>
      <w:rFonts w:ascii="Tahoma" w:eastAsia="SimSun" w:hAnsi="Tahoma" w:cs="Tahoma"/>
      <w:lang w:eastAsia="zh-CN"/>
    </w:rPr>
  </w:style>
  <w:style w:type="character" w:styleId="a4">
    <w:name w:val="Strong"/>
    <w:qFormat/>
    <w:rPr>
      <w:b/>
      <w:bCs/>
      <w:lang w:bidi="th-TH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a7">
    <w:name w:val="footer"/>
    <w:basedOn w:val="a"/>
    <w:pPr>
      <w:tabs>
        <w:tab w:val="center" w:pos="4153"/>
        <w:tab w:val="right" w:pos="8306"/>
      </w:tabs>
    </w:pPr>
  </w:style>
  <w:style w:type="character" w:customStyle="1" w:styleId="tnihongoromaji">
    <w:name w:val="t_nihongo_romaji"/>
    <w:basedOn w:val="a0"/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9">
    <w:name w:val="Hyperlink"/>
    <w:rPr>
      <w:color w:val="0000FF"/>
      <w:u w:val="single"/>
      <w:lang w:bidi="th-TH"/>
    </w:rPr>
  </w:style>
  <w:style w:type="character" w:styleId="aa">
    <w:name w:val="FollowedHyperlink"/>
    <w:rPr>
      <w:color w:val="800080"/>
      <w:u w:val="single"/>
      <w:lang w:bidi="th-TH"/>
    </w:rPr>
  </w:style>
  <w:style w:type="character" w:customStyle="1" w:styleId="newsdetail">
    <w:name w:val="newsdetail"/>
    <w:basedOn w:val="a0"/>
  </w:style>
  <w:style w:type="paragraph" w:customStyle="1" w:styleId="content">
    <w:name w:val="content"/>
    <w:basedOn w:val="a"/>
    <w:pPr>
      <w:spacing w:before="100" w:beforeAutospacing="1" w:after="100" w:afterAutospacing="1"/>
    </w:pPr>
    <w:rPr>
      <w:rFonts w:ascii="Tahoma" w:eastAsia="SimSun" w:hAnsi="Tahoma" w:cs="Tahoma"/>
      <w:lang w:eastAsia="zh-CN"/>
    </w:rPr>
  </w:style>
  <w:style w:type="character" w:customStyle="1" w:styleId="head2">
    <w:name w:val="head2"/>
    <w:basedOn w:val="a0"/>
  </w:style>
  <w:style w:type="character" w:customStyle="1" w:styleId="head21">
    <w:name w:val="head21"/>
    <w:basedOn w:val="a0"/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eastAsia="SimSun" w:hAnsi="Tahoma" w:cs="Tahoma"/>
      <w:sz w:val="20"/>
      <w:szCs w:val="20"/>
      <w:lang w:eastAsia="zh-CN"/>
    </w:rPr>
  </w:style>
  <w:style w:type="paragraph" w:styleId="ab">
    <w:name w:val="Body Text"/>
    <w:basedOn w:val="a"/>
    <w:rPr>
      <w:rFonts w:ascii="Angsana New" w:hAnsi="Angsana New"/>
      <w:color w:val="000000"/>
      <w:sz w:val="32"/>
      <w:szCs w:val="32"/>
    </w:rPr>
  </w:style>
  <w:style w:type="character" w:customStyle="1" w:styleId="mw-headline">
    <w:name w:val="mw-headline"/>
    <w:basedOn w:val="a0"/>
    <w:rsid w:val="00E9341A"/>
  </w:style>
  <w:style w:type="character" w:customStyle="1" w:styleId="40">
    <w:name w:val="หัวเรื่อง 4 อักขระ"/>
    <w:link w:val="4"/>
    <w:uiPriority w:val="9"/>
    <w:semiHidden/>
    <w:rsid w:val="006E6D21"/>
    <w:rPr>
      <w:rFonts w:ascii="Calibri" w:eastAsia="Times New Roman" w:hAnsi="Calibri" w:cs="Cordia New"/>
      <w:b/>
      <w:bCs/>
      <w:sz w:val="28"/>
      <w:szCs w:val="35"/>
    </w:rPr>
  </w:style>
  <w:style w:type="table" w:styleId="ac">
    <w:name w:val="Table Grid"/>
    <w:basedOn w:val="a1"/>
    <w:uiPriority w:val="59"/>
    <w:rsid w:val="00A75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x-content">
    <w:name w:val="box-content"/>
    <w:basedOn w:val="a"/>
    <w:rsid w:val="00FD0424"/>
    <w:pPr>
      <w:spacing w:after="150" w:line="300" w:lineRule="atLeast"/>
    </w:pPr>
    <w:rPr>
      <w:rFonts w:ascii="Lucida Sans" w:hAnsi="Lucida Sans"/>
      <w:color w:val="777777"/>
      <w:sz w:val="18"/>
      <w:szCs w:val="18"/>
    </w:rPr>
  </w:style>
  <w:style w:type="character" w:customStyle="1" w:styleId="ad">
    <w:name w:val="หัวข้อคำศัพท์"/>
    <w:basedOn w:val="a0"/>
    <w:rsid w:val="00FD0424"/>
  </w:style>
  <w:style w:type="paragraph" w:customStyle="1" w:styleId="10">
    <w:name w:val="หัวข้อคำศัพท์1"/>
    <w:basedOn w:val="a"/>
    <w:rsid w:val="00FD0424"/>
    <w:pPr>
      <w:spacing w:after="150" w:line="300" w:lineRule="atLeast"/>
    </w:pPr>
    <w:rPr>
      <w:rFonts w:ascii="Lucida Sans" w:hAnsi="Lucida Sans"/>
      <w:color w:val="777777"/>
      <w:sz w:val="18"/>
      <w:szCs w:val="18"/>
    </w:rPr>
  </w:style>
  <w:style w:type="character" w:customStyle="1" w:styleId="style971">
    <w:name w:val="style971"/>
    <w:basedOn w:val="a0"/>
    <w:rsid w:val="00D4016B"/>
    <w:rPr>
      <w:color w:val="FFFF00"/>
      <w:sz w:val="21"/>
      <w:szCs w:val="21"/>
    </w:rPr>
  </w:style>
  <w:style w:type="paragraph" w:styleId="ae">
    <w:name w:val="List Paragraph"/>
    <w:basedOn w:val="a"/>
    <w:uiPriority w:val="34"/>
    <w:qFormat/>
    <w:rsid w:val="00027B0B"/>
    <w:pPr>
      <w:ind w:left="720"/>
      <w:contextualSpacing/>
    </w:pPr>
    <w:rPr>
      <w:szCs w:val="30"/>
    </w:rPr>
  </w:style>
  <w:style w:type="character" w:customStyle="1" w:styleId="style121">
    <w:name w:val="style121"/>
    <w:basedOn w:val="a0"/>
    <w:rsid w:val="00F72198"/>
    <w:rPr>
      <w:b/>
      <w:bCs/>
      <w:color w:val="0000FF"/>
      <w:sz w:val="24"/>
      <w:szCs w:val="24"/>
    </w:rPr>
  </w:style>
  <w:style w:type="character" w:customStyle="1" w:styleId="style111">
    <w:name w:val="style111"/>
    <w:basedOn w:val="a0"/>
    <w:rsid w:val="00F72198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63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8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2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2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179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9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1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1362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320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12005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2106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950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23716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97338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40986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196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80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03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5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7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1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8" w:color="CCCCCC"/>
                        <w:bottom w:val="single" w:sz="6" w:space="8" w:color="CCCCCC"/>
                        <w:right w:val="single" w:sz="6" w:space="8" w:color="CCCCCC"/>
                      </w:divBdr>
                      <w:divsChild>
                        <w:div w:id="15691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00282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8" w:color="CCCCCC"/>
              </w:divBdr>
            </w:div>
          </w:divsChild>
        </w:div>
      </w:divsChild>
    </w:div>
    <w:div w:id="59979737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057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6675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43520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47858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45111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98421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07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9590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713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878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9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6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55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75867">
                  <w:marLeft w:val="0"/>
                  <w:marRight w:val="0"/>
                  <w:marTop w:val="0"/>
                  <w:marBottom w:val="15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  <w:divsChild>
                    <w:div w:id="432942121">
                      <w:marLeft w:val="0"/>
                      <w:marRight w:val="0"/>
                      <w:marTop w:val="0"/>
                      <w:marBottom w:val="150"/>
                      <w:divBdr>
                        <w:top w:val="single" w:sz="2" w:space="0" w:color="008000"/>
                        <w:left w:val="single" w:sz="2" w:space="0" w:color="008000"/>
                        <w:bottom w:val="single" w:sz="2" w:space="0" w:color="008000"/>
                        <w:right w:val="single" w:sz="2" w:space="0" w:color="008000"/>
                      </w:divBdr>
                      <w:divsChild>
                        <w:div w:id="8063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332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5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10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06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9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56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02702">
                  <w:marLeft w:val="0"/>
                  <w:marRight w:val="0"/>
                  <w:marTop w:val="0"/>
                  <w:marBottom w:val="15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  <w:divsChild>
                    <w:div w:id="1984000863">
                      <w:marLeft w:val="0"/>
                      <w:marRight w:val="0"/>
                      <w:marTop w:val="0"/>
                      <w:marBottom w:val="150"/>
                      <w:divBdr>
                        <w:top w:val="single" w:sz="2" w:space="0" w:color="008000"/>
                        <w:left w:val="single" w:sz="2" w:space="0" w:color="008000"/>
                        <w:bottom w:val="single" w:sz="2" w:space="0" w:color="008000"/>
                        <w:right w:val="single" w:sz="2" w:space="0" w:color="008000"/>
                      </w:divBdr>
                      <w:divsChild>
                        <w:div w:id="66836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asean-info.com/index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2.wdp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microsoft.com/office/2007/relationships/hdphoto" Target="media/hdphoto1.wdp"/><Relationship Id="rId27" Type="http://schemas.openxmlformats.org/officeDocument/2006/relationships/image" Target="media/image16.jpeg"/><Relationship Id="rId30" Type="http://schemas.openxmlformats.org/officeDocument/2006/relationships/hyperlink" Target="http://www.asean-info.com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3BE21-ED7B-409B-A737-F87B2CC10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6</Pages>
  <Words>1679</Words>
  <Characters>6588</Characters>
  <Application>Microsoft Office Word</Application>
  <DocSecurity>0</DocSecurity>
  <Lines>54</Lines>
  <Paragraphs>16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ชื่อ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STORM SURGE</vt:lpstr>
      <vt:lpstr>STORM SURGE </vt:lpstr>
      <vt:lpstr>STORM SURGE </vt:lpstr>
    </vt:vector>
  </TitlesOfParts>
  <Company>parliament</Company>
  <LinksUpToDate>false</LinksUpToDate>
  <CharactersWithSpaces>8251</CharactersWithSpaces>
  <SharedDoc>false</SharedDoc>
  <HLinks>
    <vt:vector size="30" baseType="variant">
      <vt:variant>
        <vt:i4>5111816</vt:i4>
      </vt:variant>
      <vt:variant>
        <vt:i4>0</vt:i4>
      </vt:variant>
      <vt:variant>
        <vt:i4>0</vt:i4>
      </vt:variant>
      <vt:variant>
        <vt:i4>5</vt:i4>
      </vt:variant>
      <vt:variant>
        <vt:lpwstr>http://www.bloggang.com/data/n/noothan/picture/1323923523.jpg</vt:lpwstr>
      </vt:variant>
      <vt:variant>
        <vt:lpwstr/>
      </vt:variant>
      <vt:variant>
        <vt:i4>5111816</vt:i4>
      </vt:variant>
      <vt:variant>
        <vt:i4>2500</vt:i4>
      </vt:variant>
      <vt:variant>
        <vt:i4>1025</vt:i4>
      </vt:variant>
      <vt:variant>
        <vt:i4>4</vt:i4>
      </vt:variant>
      <vt:variant>
        <vt:lpwstr>http://www.bloggang.com/data/n/noothan/picture/1323923523.jpg</vt:lpwstr>
      </vt:variant>
      <vt:variant>
        <vt:lpwstr/>
      </vt:variant>
      <vt:variant>
        <vt:i4>2228266</vt:i4>
      </vt:variant>
      <vt:variant>
        <vt:i4>-1</vt:i4>
      </vt:variant>
      <vt:variant>
        <vt:i4>1134</vt:i4>
      </vt:variant>
      <vt:variant>
        <vt:i4>4</vt:i4>
      </vt:variant>
      <vt:variant>
        <vt:lpwstr>http://2.bp.blogspot.com/-_9CV1DWnEDg/UNBzlaQocgI/AAAAAAAAB-w/06-uGR8uKWc/s1600/800px-Khmer_New_Year_GA2010-223.jpg</vt:lpwstr>
      </vt:variant>
      <vt:variant>
        <vt:lpwstr/>
      </vt:variant>
      <vt:variant>
        <vt:i4>7405576</vt:i4>
      </vt:variant>
      <vt:variant>
        <vt:i4>-1</vt:i4>
      </vt:variant>
      <vt:variant>
        <vt:i4>1135</vt:i4>
      </vt:variant>
      <vt:variant>
        <vt:i4>4</vt:i4>
      </vt:variant>
      <vt:variant>
        <vt:lpwstr>http://3.bp.blogspot.com/-UZTmwQPr52w/UMm-DOAkBlI/AAAAAAAABwM/oG_a577wtfA/s1600/800px-Rakhine_Thingyan_2011.jpeg</vt:lpwstr>
      </vt:variant>
      <vt:variant>
        <vt:lpwstr/>
      </vt:variant>
      <vt:variant>
        <vt:i4>3407970</vt:i4>
      </vt:variant>
      <vt:variant>
        <vt:i4>-1</vt:i4>
      </vt:variant>
      <vt:variant>
        <vt:i4>1136</vt:i4>
      </vt:variant>
      <vt:variant>
        <vt:i4>4</vt:i4>
      </vt:variant>
      <vt:variant>
        <vt:lpwstr>http://3.bp.blogspot.com/-__udd7tNEOw/UMVhJkzB3rI/AAAAAAAABr0/DX-5gcFgnOY/s1600/419px-Lao_New_Year,_Buddha_bathing.jpg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STORM SURGE</dc:title>
  <dc:creator>library</dc:creator>
  <cp:lastModifiedBy>Parliament</cp:lastModifiedBy>
  <cp:revision>50</cp:revision>
  <cp:lastPrinted>2013-07-29T03:17:00Z</cp:lastPrinted>
  <dcterms:created xsi:type="dcterms:W3CDTF">2013-07-24T12:30:00Z</dcterms:created>
  <dcterms:modified xsi:type="dcterms:W3CDTF">2013-07-29T03:22:00Z</dcterms:modified>
</cp:coreProperties>
</file>